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1E8B" w14:textId="4B401745" w:rsidR="006E730C" w:rsidRPr="006E730C" w:rsidRDefault="005F472A" w:rsidP="00115447">
      <w:pPr>
        <w:pStyle w:val="Heading2"/>
        <w:spacing w:before="0" w:after="240" w:line="276" w:lineRule="auto"/>
        <w:jc w:val="both"/>
        <w:rPr>
          <w:rFonts w:eastAsia="Calibri"/>
        </w:rPr>
      </w:pPr>
      <w:r>
        <w:rPr>
          <w:rFonts w:eastAsia="Calibri"/>
        </w:rPr>
        <w:t>R</w:t>
      </w:r>
      <w:r w:rsidR="006E730C" w:rsidRPr="006E730C">
        <w:rPr>
          <w:rFonts w:eastAsia="Calibri"/>
        </w:rPr>
        <w:t xml:space="preserve">equest for </w:t>
      </w:r>
      <w:r w:rsidR="004247FE">
        <w:rPr>
          <w:rFonts w:eastAsia="Calibri"/>
        </w:rPr>
        <w:t>E</w:t>
      </w:r>
      <w:r w:rsidR="002E5525">
        <w:rPr>
          <w:rFonts w:eastAsia="Calibri"/>
        </w:rPr>
        <w:t>lector</w:t>
      </w:r>
      <w:r w:rsidR="004247FE">
        <w:rPr>
          <w:rFonts w:eastAsia="Calibri"/>
        </w:rPr>
        <w:t xml:space="preserve"> I</w:t>
      </w:r>
      <w:r w:rsidR="002E5525">
        <w:rPr>
          <w:rFonts w:eastAsia="Calibri"/>
        </w:rPr>
        <w:t xml:space="preserve">nformation </w:t>
      </w:r>
      <w:r w:rsidR="006E730C" w:rsidRPr="006E730C">
        <w:rPr>
          <w:rFonts w:eastAsia="Calibri"/>
        </w:rPr>
        <w:t xml:space="preserve">for </w:t>
      </w:r>
      <w:r w:rsidR="002E5525">
        <w:rPr>
          <w:rFonts w:eastAsia="Calibri"/>
        </w:rPr>
        <w:t>m</w:t>
      </w:r>
      <w:r w:rsidR="006E730C" w:rsidRPr="006E730C">
        <w:rPr>
          <w:rFonts w:eastAsia="Calibri"/>
        </w:rPr>
        <w:t xml:space="preserve">edical </w:t>
      </w:r>
      <w:r w:rsidR="002E5525">
        <w:rPr>
          <w:rFonts w:eastAsia="Calibri"/>
        </w:rPr>
        <w:t>r</w:t>
      </w:r>
      <w:r w:rsidR="007A265F">
        <w:rPr>
          <w:rFonts w:eastAsia="Calibri"/>
        </w:rPr>
        <w:t>esearch</w:t>
      </w:r>
    </w:p>
    <w:p w14:paraId="7673A232" w14:textId="2128CE0A" w:rsidR="005F1E1F" w:rsidRPr="005F1E1F" w:rsidRDefault="005F1E1F" w:rsidP="007F2AA0">
      <w:pPr>
        <w:spacing w:before="120" w:after="120" w:line="276" w:lineRule="auto"/>
        <w:rPr>
          <w:rFonts w:eastAsia="Calibri" w:cs="Arial"/>
        </w:rPr>
      </w:pPr>
      <w:r w:rsidRPr="005F1E1F">
        <w:rPr>
          <w:rFonts w:eastAsia="Calibri" w:cs="Arial"/>
        </w:rPr>
        <w:t xml:space="preserve">Requests for the provision of </w:t>
      </w:r>
      <w:r w:rsidR="004247FE">
        <w:rPr>
          <w:rFonts w:eastAsia="Calibri" w:cs="Arial"/>
        </w:rPr>
        <w:t>Elector I</w:t>
      </w:r>
      <w:r w:rsidR="004247FE" w:rsidRPr="005D4204">
        <w:rPr>
          <w:rFonts w:eastAsia="Calibri" w:cs="Arial"/>
        </w:rPr>
        <w:t xml:space="preserve">nformation </w:t>
      </w:r>
      <w:r w:rsidRPr="005F1E1F">
        <w:rPr>
          <w:rFonts w:eastAsia="Calibri" w:cs="Arial"/>
        </w:rPr>
        <w:t xml:space="preserve">for the purpose of </w:t>
      </w:r>
      <w:r w:rsidR="002E5525">
        <w:rPr>
          <w:rFonts w:eastAsia="Calibri" w:cs="Arial"/>
        </w:rPr>
        <w:t xml:space="preserve">conducting </w:t>
      </w:r>
      <w:r w:rsidRPr="005F1E1F">
        <w:rPr>
          <w:rFonts w:eastAsia="Calibri" w:cs="Arial"/>
        </w:rPr>
        <w:t xml:space="preserve">medical research may be made under </w:t>
      </w:r>
      <w:r w:rsidR="00337293">
        <w:rPr>
          <w:rFonts w:eastAsia="Calibri" w:cs="Arial"/>
        </w:rPr>
        <w:t>sub</w:t>
      </w:r>
      <w:r w:rsidRPr="005F1E1F">
        <w:rPr>
          <w:rFonts w:eastAsia="Calibri" w:cs="Arial"/>
        </w:rPr>
        <w:t>section 90</w:t>
      </w:r>
      <w:proofErr w:type="gramStart"/>
      <w:r w:rsidRPr="005F1E1F">
        <w:rPr>
          <w:rFonts w:eastAsia="Calibri" w:cs="Arial"/>
        </w:rPr>
        <w:t>B</w:t>
      </w:r>
      <w:r w:rsidR="005D39D2">
        <w:rPr>
          <w:rFonts w:eastAsia="Calibri" w:cs="Arial"/>
        </w:rPr>
        <w:t>(</w:t>
      </w:r>
      <w:proofErr w:type="gramEnd"/>
      <w:r w:rsidR="005D39D2">
        <w:rPr>
          <w:rFonts w:eastAsia="Calibri" w:cs="Arial"/>
        </w:rPr>
        <w:t>4), i</w:t>
      </w:r>
      <w:r w:rsidRPr="005F1E1F">
        <w:rPr>
          <w:rFonts w:eastAsia="Calibri" w:cs="Arial"/>
        </w:rPr>
        <w:t xml:space="preserve">tem 2 of the </w:t>
      </w:r>
      <w:r w:rsidRPr="005F1E1F">
        <w:rPr>
          <w:rFonts w:eastAsia="Calibri" w:cs="Arial"/>
          <w:i/>
        </w:rPr>
        <w:t>Commonwealth Electoral Act 1918</w:t>
      </w:r>
      <w:r w:rsidRPr="005F1E1F">
        <w:rPr>
          <w:rFonts w:eastAsia="Calibri" w:cs="Arial"/>
        </w:rPr>
        <w:t xml:space="preserve"> (</w:t>
      </w:r>
      <w:r w:rsidR="005F472A">
        <w:rPr>
          <w:rFonts w:eastAsia="Calibri" w:cs="Arial"/>
        </w:rPr>
        <w:t>the Electoral Act</w:t>
      </w:r>
      <w:r w:rsidRPr="005F1E1F">
        <w:rPr>
          <w:rFonts w:eastAsia="Calibri" w:cs="Arial"/>
        </w:rPr>
        <w:t xml:space="preserve">). </w:t>
      </w:r>
    </w:p>
    <w:p w14:paraId="1AB3D0C0" w14:textId="77777777" w:rsidR="005F472A" w:rsidRDefault="005F472A" w:rsidP="005F472A">
      <w:pPr>
        <w:spacing w:before="120" w:after="120" w:line="276" w:lineRule="auto"/>
        <w:contextualSpacing/>
        <w:rPr>
          <w:rFonts w:eastAsia="Calibri" w:cs="Arial"/>
        </w:rPr>
      </w:pPr>
      <w:r>
        <w:rPr>
          <w:rFonts w:eastAsia="Calibri" w:cs="Arial"/>
        </w:rPr>
        <w:t>Of specific concern to the AEC when assessing applications is whether:</w:t>
      </w:r>
    </w:p>
    <w:p w14:paraId="7F5C23D2"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project qualifies as medical research,</w:t>
      </w:r>
    </w:p>
    <w:p w14:paraId="0CD739D6"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project is an appropriate use of the roll,</w:t>
      </w:r>
    </w:p>
    <w:p w14:paraId="37D274AD"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project has adequate measures in place to secure the data, and</w:t>
      </w:r>
    </w:p>
    <w:p w14:paraId="1FD2D197" w14:textId="77777777" w:rsidR="005F472A" w:rsidRDefault="005F472A" w:rsidP="003E3597">
      <w:pPr>
        <w:pStyle w:val="ListParagraph"/>
        <w:numPr>
          <w:ilvl w:val="0"/>
          <w:numId w:val="5"/>
        </w:numPr>
        <w:spacing w:before="120" w:after="120" w:line="276" w:lineRule="auto"/>
        <w:rPr>
          <w:rFonts w:eastAsia="Calibri" w:cs="Arial"/>
        </w:rPr>
      </w:pPr>
      <w:r>
        <w:rPr>
          <w:rFonts w:eastAsia="Calibri" w:cs="Arial"/>
        </w:rPr>
        <w:t>the benefits of the project outweigh the public interest in protecting elector privacy and has adequate measures in place to protect elector privacy.</w:t>
      </w:r>
    </w:p>
    <w:p w14:paraId="4D2240FD" w14:textId="4D493C87" w:rsidR="005F1E1F" w:rsidRPr="005F1E1F" w:rsidRDefault="005F1E1F" w:rsidP="007F2AA0">
      <w:pPr>
        <w:spacing w:before="120" w:after="120" w:line="276" w:lineRule="auto"/>
        <w:rPr>
          <w:rFonts w:eastAsia="Calibri" w:cs="Arial"/>
          <w:i/>
        </w:rPr>
      </w:pPr>
      <w:r w:rsidRPr="005F1E1F">
        <w:rPr>
          <w:rFonts w:eastAsia="Calibri" w:cs="Arial"/>
        </w:rPr>
        <w:t xml:space="preserve">In accordance with </w:t>
      </w:r>
      <w:r w:rsidR="00264A19">
        <w:rPr>
          <w:rFonts w:eastAsia="Calibri" w:cs="Arial"/>
        </w:rPr>
        <w:t>regulation</w:t>
      </w:r>
      <w:r w:rsidR="0085102B">
        <w:rPr>
          <w:rFonts w:eastAsia="Calibri" w:cs="Arial"/>
        </w:rPr>
        <w:t xml:space="preserve"> 11(a) of </w:t>
      </w:r>
      <w:r w:rsidRPr="005F1E1F">
        <w:rPr>
          <w:rFonts w:eastAsia="Calibri" w:cs="Arial"/>
        </w:rPr>
        <w:t xml:space="preserve">the </w:t>
      </w:r>
      <w:r w:rsidR="00BB1FBC" w:rsidRPr="005F1E1F">
        <w:rPr>
          <w:rFonts w:eastAsia="Calibri" w:cs="Arial"/>
          <w:i/>
        </w:rPr>
        <w:t>Electoral</w:t>
      </w:r>
      <w:r w:rsidR="00BB1FBC">
        <w:rPr>
          <w:rFonts w:eastAsia="Calibri" w:cs="Arial"/>
          <w:i/>
        </w:rPr>
        <w:t xml:space="preserve"> and Referendum Regulation 2016</w:t>
      </w:r>
      <w:r w:rsidR="00BB1FBC">
        <w:rPr>
          <w:rFonts w:eastAsia="Calibri" w:cs="Arial"/>
        </w:rPr>
        <w:t xml:space="preserve">, </w:t>
      </w:r>
      <w:r w:rsidRPr="005F1E1F">
        <w:rPr>
          <w:rFonts w:eastAsia="Calibri" w:cs="Arial"/>
        </w:rPr>
        <w:t xml:space="preserve">a person or organisation </w:t>
      </w:r>
      <w:r w:rsidR="008764A2">
        <w:rPr>
          <w:rFonts w:eastAsia="Calibri" w:cs="Arial"/>
        </w:rPr>
        <w:t>requesting Elector</w:t>
      </w:r>
      <w:r w:rsidR="00B6387E">
        <w:rPr>
          <w:rFonts w:eastAsia="Calibri" w:cs="Arial"/>
        </w:rPr>
        <w:t xml:space="preserve"> </w:t>
      </w:r>
      <w:r w:rsidR="008764A2">
        <w:rPr>
          <w:rFonts w:eastAsia="Calibri" w:cs="Arial"/>
        </w:rPr>
        <w:t>I</w:t>
      </w:r>
      <w:r w:rsidR="00B6387E">
        <w:rPr>
          <w:rFonts w:eastAsia="Calibri" w:cs="Arial"/>
        </w:rPr>
        <w:t xml:space="preserve">nformation for the purpose of </w:t>
      </w:r>
      <w:r w:rsidRPr="005F1E1F">
        <w:rPr>
          <w:rFonts w:eastAsia="Calibri" w:cs="Arial"/>
        </w:rPr>
        <w:t xml:space="preserve">conducting medical research must adhere to the National Health and Medical Research Council </w:t>
      </w:r>
      <w:r w:rsidR="008D2D92">
        <w:rPr>
          <w:rFonts w:eastAsia="Calibri" w:cs="Arial"/>
        </w:rPr>
        <w:t xml:space="preserve">(NHMRC) </w:t>
      </w:r>
      <w:hyperlink r:id="rId9" w:history="1">
        <w:r w:rsidR="0082232B" w:rsidRPr="0026783E">
          <w:rPr>
            <w:rStyle w:val="Hyperlink"/>
          </w:rPr>
          <w:t>Guidelines issued under Section 95(1) of the Privacy Act 1988 (</w:t>
        </w:r>
        <w:proofErr w:type="spellStart"/>
        <w:r w:rsidR="0082232B" w:rsidRPr="0026783E">
          <w:rPr>
            <w:rStyle w:val="Hyperlink"/>
          </w:rPr>
          <w:t>Cth</w:t>
        </w:r>
        <w:proofErr w:type="spellEnd"/>
        <w:r w:rsidR="0082232B" w:rsidRPr="0026783E">
          <w:rPr>
            <w:rStyle w:val="Hyperlink"/>
          </w:rPr>
          <w:t>)</w:t>
        </w:r>
      </w:hyperlink>
      <w:r w:rsidRPr="005F1E1F">
        <w:rPr>
          <w:rFonts w:eastAsia="Calibri" w:cs="Arial"/>
          <w:i/>
        </w:rPr>
        <w:t xml:space="preserve"> </w:t>
      </w:r>
      <w:r w:rsidRPr="005F1E1F">
        <w:rPr>
          <w:rFonts w:eastAsia="Calibri" w:cs="Arial"/>
        </w:rPr>
        <w:t>(</w:t>
      </w:r>
      <w:r w:rsidR="008D2D92">
        <w:rPr>
          <w:rFonts w:eastAsia="Calibri" w:cs="Arial"/>
        </w:rPr>
        <w:t>the</w:t>
      </w:r>
      <w:r w:rsidRPr="005F1E1F">
        <w:rPr>
          <w:rFonts w:eastAsia="Calibri" w:cs="Arial"/>
        </w:rPr>
        <w:t xml:space="preserve"> </w:t>
      </w:r>
      <w:r w:rsidR="008D2D92">
        <w:rPr>
          <w:rFonts w:eastAsia="Calibri" w:cs="Arial"/>
        </w:rPr>
        <w:t>G</w:t>
      </w:r>
      <w:r w:rsidRPr="005F1E1F">
        <w:rPr>
          <w:rFonts w:eastAsia="Calibri" w:cs="Arial"/>
        </w:rPr>
        <w:t>uidelines)</w:t>
      </w:r>
      <w:r w:rsidRPr="005F1E1F">
        <w:rPr>
          <w:rFonts w:eastAsia="Calibri" w:cs="Arial"/>
          <w:i/>
        </w:rPr>
        <w:t xml:space="preserve">. </w:t>
      </w:r>
    </w:p>
    <w:p w14:paraId="1B717F2E" w14:textId="0A5B3D88" w:rsidR="005F472A" w:rsidRPr="005F472A" w:rsidRDefault="005F472A" w:rsidP="001E08DA">
      <w:pPr>
        <w:spacing w:after="0" w:line="276" w:lineRule="auto"/>
        <w:rPr>
          <w:rFonts w:eastAsia="Calibri" w:cs="Arial"/>
        </w:rPr>
      </w:pPr>
      <w:r w:rsidRPr="005F472A">
        <w:rPr>
          <w:rFonts w:eastAsia="Calibri" w:cs="Arial"/>
        </w:rPr>
        <w:t>Applicants must complete both parts of the assessment:</w:t>
      </w:r>
    </w:p>
    <w:p w14:paraId="50F0BFAB" w14:textId="7F7DDFB5" w:rsidR="006A4754" w:rsidRPr="005F472A" w:rsidRDefault="006A4754" w:rsidP="006A4754">
      <w:pPr>
        <w:pStyle w:val="ListParagraph"/>
        <w:numPr>
          <w:ilvl w:val="0"/>
          <w:numId w:val="12"/>
        </w:numPr>
        <w:spacing w:after="120" w:line="276" w:lineRule="auto"/>
        <w:ind w:left="357" w:hanging="357"/>
        <w:rPr>
          <w:rFonts w:eastAsia="Calibri" w:cs="Arial"/>
          <w:b/>
        </w:rPr>
      </w:pPr>
      <w:r w:rsidRPr="005F472A">
        <w:rPr>
          <w:rFonts w:eastAsia="Calibri" w:cs="Arial"/>
          <w:b/>
        </w:rPr>
        <w:t xml:space="preserve">Section 2 of the </w:t>
      </w:r>
      <w:r w:rsidR="008D2D92">
        <w:rPr>
          <w:rFonts w:eastAsia="Calibri" w:cs="Arial"/>
          <w:b/>
        </w:rPr>
        <w:t>G</w:t>
      </w:r>
      <w:r w:rsidRPr="005F472A">
        <w:rPr>
          <w:rFonts w:eastAsia="Calibri" w:cs="Arial"/>
          <w:b/>
        </w:rPr>
        <w:t>uidelines.</w:t>
      </w:r>
    </w:p>
    <w:p w14:paraId="7C7A4A7D" w14:textId="4CCAF5BA" w:rsidR="005F472A" w:rsidRPr="005F472A" w:rsidRDefault="005F472A" w:rsidP="003E3597">
      <w:pPr>
        <w:pStyle w:val="ListParagraph"/>
        <w:numPr>
          <w:ilvl w:val="0"/>
          <w:numId w:val="12"/>
        </w:numPr>
        <w:spacing w:after="0" w:line="276" w:lineRule="auto"/>
        <w:rPr>
          <w:rFonts w:eastAsia="Calibri" w:cs="Arial"/>
          <w:b/>
        </w:rPr>
      </w:pPr>
      <w:r w:rsidRPr="005F472A">
        <w:rPr>
          <w:rFonts w:eastAsia="Calibri" w:cs="Arial"/>
          <w:b/>
        </w:rPr>
        <w:t>AEC assessment requirements</w:t>
      </w:r>
    </w:p>
    <w:p w14:paraId="4C5197B9" w14:textId="15570B2A" w:rsidR="009B2CBF" w:rsidRDefault="009B2CBF" w:rsidP="008B3061">
      <w:pPr>
        <w:spacing w:before="120" w:after="120" w:line="276" w:lineRule="auto"/>
        <w:rPr>
          <w:rFonts w:eastAsia="Calibri" w:cs="Arial"/>
        </w:rPr>
      </w:pPr>
      <w:r>
        <w:rPr>
          <w:rFonts w:eastAsia="Calibri" w:cs="Arial"/>
        </w:rPr>
        <w:t xml:space="preserve">Submit </w:t>
      </w:r>
      <w:r w:rsidR="00A62BDF">
        <w:rPr>
          <w:rFonts w:eastAsia="Calibri" w:cs="Arial"/>
        </w:rPr>
        <w:t xml:space="preserve">this </w:t>
      </w:r>
      <w:r>
        <w:rPr>
          <w:rFonts w:eastAsia="Calibri" w:cs="Arial"/>
        </w:rPr>
        <w:t>completed</w:t>
      </w:r>
      <w:r w:rsidR="00A62BDF">
        <w:rPr>
          <w:rFonts w:eastAsia="Calibri" w:cs="Arial"/>
        </w:rPr>
        <w:t xml:space="preserve"> application form and accompanying documents</w:t>
      </w:r>
      <w:r>
        <w:rPr>
          <w:rFonts w:eastAsia="Calibri" w:cs="Arial"/>
        </w:rPr>
        <w:t xml:space="preserve"> </w:t>
      </w:r>
      <w:r w:rsidR="00564C0C">
        <w:rPr>
          <w:rFonts w:eastAsia="Calibri" w:cs="Arial"/>
        </w:rPr>
        <w:t xml:space="preserve">at </w:t>
      </w:r>
      <w:hyperlink r:id="rId10" w:history="1">
        <w:r w:rsidR="00564C0C" w:rsidRPr="00DC25CC">
          <w:rPr>
            <w:rStyle w:val="Hyperlink"/>
            <w:rFonts w:eastAsia="Calibri" w:cs="Arial"/>
          </w:rPr>
          <w:t>https://formupload.aec.gov.au/Form?FormId=rps</w:t>
        </w:r>
      </w:hyperlink>
    </w:p>
    <w:p w14:paraId="4DB00059" w14:textId="6A285BDF" w:rsidR="002D24EF" w:rsidRDefault="003B2B46" w:rsidP="008B3061">
      <w:pPr>
        <w:spacing w:before="120" w:after="120" w:line="276" w:lineRule="auto"/>
        <w:contextualSpacing/>
        <w:rPr>
          <w:rFonts w:eastAsia="Calibri"/>
        </w:rPr>
      </w:pPr>
      <w:r>
        <w:rPr>
          <w:rFonts w:eastAsia="Calibri"/>
        </w:rPr>
        <w:t xml:space="preserve">The provision of </w:t>
      </w:r>
      <w:r w:rsidR="004247FE">
        <w:rPr>
          <w:rFonts w:eastAsia="Calibri" w:cs="Arial"/>
        </w:rPr>
        <w:t>Elector I</w:t>
      </w:r>
      <w:r w:rsidR="004247FE" w:rsidRPr="005D4204">
        <w:rPr>
          <w:rFonts w:eastAsia="Calibri" w:cs="Arial"/>
        </w:rPr>
        <w:t xml:space="preserve">nformation </w:t>
      </w:r>
      <w:r>
        <w:rPr>
          <w:rFonts w:eastAsia="Calibri"/>
        </w:rPr>
        <w:t xml:space="preserve">for the purpose of conducting medical research is at the discretion of the Electoral Commission (or </w:t>
      </w:r>
      <w:r w:rsidR="00212641">
        <w:rPr>
          <w:rFonts w:eastAsia="Calibri"/>
        </w:rPr>
        <w:t>its</w:t>
      </w:r>
      <w:r>
        <w:rPr>
          <w:rFonts w:eastAsia="Calibri"/>
        </w:rPr>
        <w:t xml:space="preserve"> delegate). Any release </w:t>
      </w:r>
      <w:r w:rsidR="009B2CBF">
        <w:rPr>
          <w:rFonts w:eastAsia="Calibri"/>
        </w:rPr>
        <w:t xml:space="preserve">of </w:t>
      </w:r>
      <w:r w:rsidR="004247FE">
        <w:rPr>
          <w:rFonts w:eastAsia="Calibri" w:cs="Arial"/>
        </w:rPr>
        <w:t>Elector I</w:t>
      </w:r>
      <w:r w:rsidR="004247FE" w:rsidRPr="005D4204">
        <w:rPr>
          <w:rFonts w:eastAsia="Calibri" w:cs="Arial"/>
        </w:rPr>
        <w:t>nformation</w:t>
      </w:r>
      <w:r>
        <w:rPr>
          <w:rFonts w:eastAsia="Calibri"/>
        </w:rPr>
        <w:t xml:space="preserve"> </w:t>
      </w:r>
      <w:r w:rsidR="002357D5">
        <w:rPr>
          <w:rFonts w:eastAsia="Calibri"/>
        </w:rPr>
        <w:t xml:space="preserve">will </w:t>
      </w:r>
      <w:r>
        <w:rPr>
          <w:rFonts w:eastAsia="Calibri"/>
        </w:rPr>
        <w:t xml:space="preserve">be governed by a Safeguard Agreement </w:t>
      </w:r>
      <w:proofErr w:type="gramStart"/>
      <w:r>
        <w:rPr>
          <w:rFonts w:eastAsia="Calibri"/>
        </w:rPr>
        <w:t>entered into</w:t>
      </w:r>
      <w:proofErr w:type="gramEnd"/>
      <w:r>
        <w:rPr>
          <w:rFonts w:eastAsia="Calibri"/>
        </w:rPr>
        <w:t xml:space="preserve"> by the applicant with the AEC for the protection of personal information.</w:t>
      </w:r>
    </w:p>
    <w:p w14:paraId="13EB6EA1" w14:textId="77777777" w:rsidR="00C959D1" w:rsidRDefault="00C959D1">
      <w:pPr>
        <w:spacing w:after="0" w:line="240" w:lineRule="auto"/>
        <w:rPr>
          <w:rFonts w:eastAsia="Calibri"/>
        </w:rPr>
      </w:pPr>
      <w:r>
        <w:rPr>
          <w:rFonts w:eastAsia="Calibri"/>
        </w:rPr>
        <w:br w:type="page"/>
      </w:r>
    </w:p>
    <w:p w14:paraId="6C331DBD" w14:textId="77777777" w:rsidR="00C959D1" w:rsidRDefault="00C959D1" w:rsidP="00C959D1">
      <w:pPr>
        <w:pStyle w:val="Heading2"/>
        <w:spacing w:before="0" w:line="276" w:lineRule="auto"/>
        <w:rPr>
          <w:rFonts w:eastAsia="Calibri"/>
        </w:rPr>
      </w:pPr>
      <w:r>
        <w:rPr>
          <w:rFonts w:eastAsia="Calibri"/>
        </w:rPr>
        <w:lastRenderedPageBreak/>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231"/>
      </w:tblGrid>
      <w:tr w:rsidR="00C959D1" w:rsidRPr="00212641" w14:paraId="2A99382C" w14:textId="77777777" w:rsidTr="00212641">
        <w:tc>
          <w:tcPr>
            <w:tcW w:w="2547" w:type="dxa"/>
          </w:tcPr>
          <w:p w14:paraId="0008D8CB" w14:textId="151A5248" w:rsidR="00C959D1" w:rsidRPr="00212641" w:rsidRDefault="00C959D1" w:rsidP="00CF5501">
            <w:pPr>
              <w:spacing w:after="120" w:line="276" w:lineRule="auto"/>
              <w:contextualSpacing/>
              <w:rPr>
                <w:rFonts w:eastAsia="Calibri" w:cs="Arial"/>
              </w:rPr>
            </w:pPr>
            <w:r w:rsidRPr="00212641">
              <w:rPr>
                <w:rFonts w:eastAsia="Calibri" w:cs="Arial"/>
              </w:rPr>
              <w:t>Applicant/s</w:t>
            </w:r>
            <w:r w:rsidR="00212641" w:rsidRPr="00212641">
              <w:rPr>
                <w:rFonts w:eastAsia="Calibri" w:cs="Arial"/>
              </w:rPr>
              <w:t xml:space="preserve"> (persons or organisation)</w:t>
            </w:r>
            <w:r w:rsidRPr="00212641">
              <w:rPr>
                <w:rFonts w:eastAsia="Calibri" w:cs="Arial"/>
              </w:rPr>
              <w:t>:</w:t>
            </w:r>
          </w:p>
        </w:tc>
        <w:tc>
          <w:tcPr>
            <w:tcW w:w="6231" w:type="dxa"/>
          </w:tcPr>
          <w:p w14:paraId="6E71A468" w14:textId="77777777" w:rsidR="00C959D1" w:rsidRPr="00212641" w:rsidRDefault="00C959D1" w:rsidP="00CF5501">
            <w:pPr>
              <w:spacing w:after="120" w:line="276" w:lineRule="auto"/>
              <w:rPr>
                <w:rFonts w:eastAsia="Calibri" w:cs="Arial"/>
              </w:rPr>
            </w:pPr>
          </w:p>
          <w:p w14:paraId="18BD209F" w14:textId="77777777" w:rsidR="00C959D1" w:rsidRPr="00212641" w:rsidRDefault="00C959D1" w:rsidP="00CF5501">
            <w:pPr>
              <w:spacing w:after="120" w:line="276" w:lineRule="auto"/>
              <w:rPr>
                <w:rFonts w:eastAsia="Calibri" w:cs="Arial"/>
              </w:rPr>
            </w:pPr>
          </w:p>
        </w:tc>
      </w:tr>
      <w:tr w:rsidR="00C959D1" w:rsidRPr="00212641" w14:paraId="1E4503E5" w14:textId="77777777" w:rsidTr="00212641">
        <w:tc>
          <w:tcPr>
            <w:tcW w:w="2547" w:type="dxa"/>
          </w:tcPr>
          <w:p w14:paraId="530CC39A" w14:textId="0BF552BB" w:rsidR="00C959D1" w:rsidRPr="00212641" w:rsidRDefault="00212641" w:rsidP="00CF5501">
            <w:pPr>
              <w:spacing w:before="120" w:after="120" w:line="276" w:lineRule="auto"/>
              <w:contextualSpacing/>
              <w:rPr>
                <w:rFonts w:eastAsia="Calibri" w:cs="Arial"/>
              </w:rPr>
            </w:pPr>
            <w:r>
              <w:rPr>
                <w:rFonts w:eastAsia="Calibri" w:cs="Arial"/>
              </w:rPr>
              <w:t>Name of accountable person</w:t>
            </w:r>
            <w:r w:rsidR="00C959D1" w:rsidRPr="00212641">
              <w:rPr>
                <w:rFonts w:eastAsia="Calibri" w:cs="Arial"/>
              </w:rPr>
              <w:t xml:space="preserve">: </w:t>
            </w:r>
          </w:p>
        </w:tc>
        <w:tc>
          <w:tcPr>
            <w:tcW w:w="6231" w:type="dxa"/>
          </w:tcPr>
          <w:p w14:paraId="2BB8E00F" w14:textId="77777777" w:rsidR="00C959D1" w:rsidRPr="00212641" w:rsidRDefault="00C959D1" w:rsidP="00CF5501">
            <w:pPr>
              <w:spacing w:after="120" w:line="276" w:lineRule="auto"/>
              <w:rPr>
                <w:rFonts w:eastAsia="Calibri" w:cs="Arial"/>
              </w:rPr>
            </w:pPr>
          </w:p>
          <w:p w14:paraId="6E78759D" w14:textId="77777777" w:rsidR="00C959D1" w:rsidRPr="00212641" w:rsidRDefault="00C959D1" w:rsidP="00CF5501">
            <w:pPr>
              <w:spacing w:after="120" w:line="276" w:lineRule="auto"/>
              <w:rPr>
                <w:rFonts w:eastAsia="Calibri" w:cs="Arial"/>
              </w:rPr>
            </w:pPr>
          </w:p>
        </w:tc>
      </w:tr>
      <w:tr w:rsidR="00C959D1" w:rsidRPr="00212641" w14:paraId="7DFC185F" w14:textId="77777777" w:rsidTr="00212641">
        <w:tc>
          <w:tcPr>
            <w:tcW w:w="2547" w:type="dxa"/>
          </w:tcPr>
          <w:p w14:paraId="58B32568" w14:textId="77777777" w:rsidR="00C959D1" w:rsidRPr="00212641" w:rsidRDefault="00C959D1" w:rsidP="00CF5501">
            <w:pPr>
              <w:spacing w:after="120" w:line="276" w:lineRule="auto"/>
              <w:contextualSpacing/>
              <w:rPr>
                <w:rFonts w:eastAsia="Calibri" w:cs="Arial"/>
              </w:rPr>
            </w:pPr>
            <w:r w:rsidRPr="00212641">
              <w:rPr>
                <w:rFonts w:eastAsia="Calibri" w:cs="Arial"/>
              </w:rPr>
              <w:t>Contact/s:</w:t>
            </w:r>
          </w:p>
        </w:tc>
        <w:tc>
          <w:tcPr>
            <w:tcW w:w="6231" w:type="dxa"/>
          </w:tcPr>
          <w:p w14:paraId="6BAEEFFA" w14:textId="77777777" w:rsidR="00C959D1" w:rsidRPr="00212641" w:rsidRDefault="00C959D1" w:rsidP="00CF5501">
            <w:pPr>
              <w:spacing w:after="120" w:line="276" w:lineRule="auto"/>
              <w:rPr>
                <w:rFonts w:cs="Arial"/>
              </w:rPr>
            </w:pPr>
          </w:p>
          <w:p w14:paraId="31394AEC" w14:textId="77777777" w:rsidR="00C959D1" w:rsidRPr="00212641" w:rsidRDefault="00C959D1" w:rsidP="00CF5501">
            <w:pPr>
              <w:spacing w:after="120" w:line="276" w:lineRule="auto"/>
              <w:rPr>
                <w:rFonts w:eastAsia="Calibri" w:cs="Arial"/>
              </w:rPr>
            </w:pPr>
          </w:p>
        </w:tc>
      </w:tr>
      <w:tr w:rsidR="00C959D1" w:rsidRPr="00212641" w14:paraId="1FCEB2BD" w14:textId="77777777" w:rsidTr="00212641">
        <w:tc>
          <w:tcPr>
            <w:tcW w:w="2547" w:type="dxa"/>
          </w:tcPr>
          <w:p w14:paraId="4B3FF025" w14:textId="77777777" w:rsidR="00C959D1" w:rsidRPr="00212641" w:rsidRDefault="00C959D1" w:rsidP="00CF5501">
            <w:pPr>
              <w:spacing w:after="120" w:line="276" w:lineRule="auto"/>
              <w:contextualSpacing/>
              <w:rPr>
                <w:rFonts w:eastAsia="Calibri" w:cs="Arial"/>
              </w:rPr>
            </w:pPr>
            <w:r w:rsidRPr="00212641">
              <w:rPr>
                <w:rFonts w:eastAsia="Calibri" w:cs="Arial"/>
              </w:rPr>
              <w:t>Program title:</w:t>
            </w:r>
          </w:p>
        </w:tc>
        <w:tc>
          <w:tcPr>
            <w:tcW w:w="6231" w:type="dxa"/>
          </w:tcPr>
          <w:p w14:paraId="6EEC8A30" w14:textId="77777777" w:rsidR="00C959D1" w:rsidRPr="00212641" w:rsidRDefault="00C959D1" w:rsidP="00CF5501">
            <w:pPr>
              <w:spacing w:after="120" w:line="276" w:lineRule="auto"/>
              <w:rPr>
                <w:rFonts w:eastAsia="Calibri" w:cs="Arial"/>
                <w:b/>
              </w:rPr>
            </w:pPr>
          </w:p>
          <w:p w14:paraId="037E4FF9" w14:textId="77777777" w:rsidR="00C959D1" w:rsidRPr="00212641" w:rsidRDefault="00C959D1" w:rsidP="00CF5501">
            <w:pPr>
              <w:spacing w:after="120" w:line="276" w:lineRule="auto"/>
              <w:rPr>
                <w:rFonts w:eastAsia="Calibri" w:cs="Arial"/>
                <w:b/>
              </w:rPr>
            </w:pPr>
          </w:p>
        </w:tc>
      </w:tr>
    </w:tbl>
    <w:p w14:paraId="57ABC7BD" w14:textId="77777777" w:rsidR="00C959D1" w:rsidRDefault="00C959D1" w:rsidP="00C959D1">
      <w:pPr>
        <w:pStyle w:val="Heading2"/>
        <w:spacing w:before="240" w:after="120"/>
        <w:rPr>
          <w:rFonts w:eastAsia="Calibri"/>
        </w:rPr>
      </w:pPr>
      <w:r>
        <w:rPr>
          <w:rFonts w:eastAsia="Calibri"/>
        </w:rPr>
        <w:t>Specify what data is required</w:t>
      </w:r>
    </w:p>
    <w:p w14:paraId="741A77A5" w14:textId="77777777" w:rsidR="00C959D1" w:rsidRPr="0085102B" w:rsidRDefault="00C959D1" w:rsidP="00C959D1">
      <w:pPr>
        <w:spacing w:before="120" w:after="0" w:line="240" w:lineRule="auto"/>
        <w:rPr>
          <w:rFonts w:eastAsia="Calibri"/>
          <w:bCs/>
          <w:color w:val="6E267B"/>
          <w:sz w:val="24"/>
          <w:szCs w:val="24"/>
        </w:rPr>
      </w:pPr>
      <w:r>
        <w:rPr>
          <w:rFonts w:eastAsia="Calibri"/>
          <w:bCs/>
          <w:color w:val="6E267B"/>
          <w:sz w:val="24"/>
          <w:szCs w:val="24"/>
        </w:rPr>
        <w:t>Type of extract</w:t>
      </w:r>
    </w:p>
    <w:p w14:paraId="366CFAEA" w14:textId="77777777" w:rsidR="00C959D1" w:rsidRDefault="00000000" w:rsidP="00C959D1">
      <w:pPr>
        <w:spacing w:after="0" w:line="240" w:lineRule="auto"/>
        <w:rPr>
          <w:rFonts w:eastAsia="Calibri"/>
        </w:rPr>
      </w:pPr>
      <w:sdt>
        <w:sdtPr>
          <w:rPr>
            <w:rFonts w:eastAsia="Calibri"/>
          </w:rPr>
          <w:id w:val="-526562054"/>
          <w14:checkbox>
            <w14:checked w14:val="0"/>
            <w14:checkedState w14:val="2612" w14:font="MS Gothic"/>
            <w14:uncheckedState w14:val="2610" w14:font="MS Gothic"/>
          </w14:checkbox>
        </w:sdtPr>
        <w:sdtContent>
          <w:r w:rsidR="00C959D1">
            <w:rPr>
              <w:rFonts w:ascii="MS Gothic" w:eastAsia="MS Gothic" w:hAnsi="MS Gothic" w:hint="eastAsia"/>
            </w:rPr>
            <w:t>☐</w:t>
          </w:r>
        </w:sdtContent>
      </w:sdt>
      <w:r w:rsidR="00C959D1">
        <w:rPr>
          <w:rFonts w:eastAsia="Calibri"/>
        </w:rPr>
        <w:t xml:space="preserve"> Copy of the whole roll</w:t>
      </w:r>
    </w:p>
    <w:p w14:paraId="0DE2B429" w14:textId="77777777" w:rsidR="00C959D1" w:rsidRDefault="00000000" w:rsidP="00C959D1">
      <w:pPr>
        <w:spacing w:after="0" w:line="240" w:lineRule="auto"/>
        <w:rPr>
          <w:rFonts w:eastAsia="Calibri"/>
        </w:rPr>
      </w:pPr>
      <w:sdt>
        <w:sdtPr>
          <w:rPr>
            <w:rFonts w:eastAsia="Calibri"/>
          </w:rPr>
          <w:id w:val="-1423799005"/>
          <w14:checkbox>
            <w14:checked w14:val="0"/>
            <w14:checkedState w14:val="2612" w14:font="MS Gothic"/>
            <w14:uncheckedState w14:val="2610" w14:font="MS Gothic"/>
          </w14:checkbox>
        </w:sdtPr>
        <w:sdtContent>
          <w:r w:rsidR="00C959D1">
            <w:rPr>
              <w:rFonts w:ascii="MS Gothic" w:eastAsia="MS Gothic" w:hAnsi="MS Gothic" w:hint="eastAsia"/>
            </w:rPr>
            <w:t>☐</w:t>
          </w:r>
        </w:sdtContent>
      </w:sdt>
      <w:r w:rsidR="00C959D1">
        <w:rPr>
          <w:rFonts w:eastAsia="Calibri"/>
        </w:rPr>
        <w:t xml:space="preserve"> Extract of the roll</w:t>
      </w:r>
    </w:p>
    <w:p w14:paraId="208A6673" w14:textId="77777777" w:rsidR="002357D5" w:rsidRPr="0085102B" w:rsidRDefault="002357D5" w:rsidP="002357D5">
      <w:pPr>
        <w:spacing w:before="120" w:after="0" w:line="240" w:lineRule="auto"/>
        <w:rPr>
          <w:rFonts w:eastAsia="Calibri"/>
          <w:bCs/>
          <w:color w:val="6E267B"/>
          <w:sz w:val="24"/>
          <w:szCs w:val="24"/>
        </w:rPr>
      </w:pPr>
      <w:r>
        <w:rPr>
          <w:rFonts w:eastAsia="Calibri"/>
          <w:bCs/>
          <w:color w:val="6E267B"/>
          <w:sz w:val="24"/>
          <w:szCs w:val="24"/>
        </w:rPr>
        <w:t>Frequency</w:t>
      </w:r>
    </w:p>
    <w:p w14:paraId="78891A8C" w14:textId="77777777" w:rsidR="002357D5" w:rsidRDefault="00000000" w:rsidP="002357D5">
      <w:pPr>
        <w:spacing w:after="0" w:line="240" w:lineRule="auto"/>
        <w:rPr>
          <w:rFonts w:eastAsia="Calibri"/>
        </w:rPr>
      </w:pPr>
      <w:sdt>
        <w:sdtPr>
          <w:rPr>
            <w:rFonts w:eastAsia="Calibri"/>
          </w:rPr>
          <w:id w:val="2108613085"/>
          <w14:checkbox>
            <w14:checked w14:val="0"/>
            <w14:checkedState w14:val="2612" w14:font="MS Gothic"/>
            <w14:uncheckedState w14:val="2610" w14:font="MS Gothic"/>
          </w14:checkbox>
        </w:sdtPr>
        <w:sdtContent>
          <w:r w:rsidR="002357D5">
            <w:rPr>
              <w:rFonts w:ascii="MS Gothic" w:eastAsia="MS Gothic" w:hAnsi="MS Gothic" w:hint="eastAsia"/>
            </w:rPr>
            <w:t>☐</w:t>
          </w:r>
        </w:sdtContent>
      </w:sdt>
      <w:r w:rsidR="002357D5">
        <w:rPr>
          <w:rFonts w:eastAsia="Calibri"/>
        </w:rPr>
        <w:t xml:space="preserve"> Single extract</w:t>
      </w:r>
    </w:p>
    <w:p w14:paraId="3ECC65B8" w14:textId="77777777" w:rsidR="002357D5" w:rsidRDefault="00000000" w:rsidP="002357D5">
      <w:pPr>
        <w:spacing w:after="0" w:line="240" w:lineRule="auto"/>
        <w:rPr>
          <w:rFonts w:eastAsia="Calibri"/>
        </w:rPr>
      </w:pPr>
      <w:sdt>
        <w:sdtPr>
          <w:rPr>
            <w:rFonts w:eastAsia="Calibri"/>
          </w:rPr>
          <w:id w:val="878521067"/>
          <w14:checkbox>
            <w14:checked w14:val="0"/>
            <w14:checkedState w14:val="2612" w14:font="MS Gothic"/>
            <w14:uncheckedState w14:val="2610" w14:font="MS Gothic"/>
          </w14:checkbox>
        </w:sdtPr>
        <w:sdtContent>
          <w:r w:rsidR="002357D5">
            <w:rPr>
              <w:rFonts w:ascii="MS Gothic" w:eastAsia="MS Gothic" w:hAnsi="MS Gothic" w:hint="eastAsia"/>
            </w:rPr>
            <w:t>☐</w:t>
          </w:r>
        </w:sdtContent>
      </w:sdt>
      <w:r w:rsidR="002357D5">
        <w:rPr>
          <w:rFonts w:eastAsia="Calibri"/>
        </w:rPr>
        <w:t xml:space="preserve"> Multiple extracts: Frequency: </w:t>
      </w:r>
      <w:r w:rsidR="002357D5" w:rsidRPr="0085102B">
        <w:rPr>
          <w:rFonts w:eastAsia="Calibri"/>
          <w:u w:val="single"/>
        </w:rPr>
        <w:tab/>
      </w:r>
      <w:r w:rsidR="002357D5">
        <w:rPr>
          <w:rFonts w:eastAsia="Calibri"/>
          <w:u w:val="single"/>
        </w:rPr>
        <w:tab/>
      </w:r>
      <w:r w:rsidR="002357D5" w:rsidRPr="0085102B">
        <w:rPr>
          <w:rFonts w:eastAsia="Calibri"/>
          <w:u w:val="single"/>
        </w:rPr>
        <w:tab/>
      </w:r>
      <w:r w:rsidR="002357D5">
        <w:rPr>
          <w:rFonts w:eastAsia="Calibri"/>
          <w:u w:val="single"/>
        </w:rPr>
        <w:tab/>
      </w:r>
      <w:r w:rsidR="002357D5">
        <w:rPr>
          <w:rFonts w:eastAsia="Calibri"/>
          <w:u w:val="single"/>
        </w:rPr>
        <w:tab/>
      </w:r>
      <w:r w:rsidR="002357D5">
        <w:rPr>
          <w:rFonts w:eastAsia="Calibri"/>
          <w:u w:val="single"/>
        </w:rPr>
        <w:tab/>
      </w:r>
      <w:r w:rsidR="002357D5">
        <w:rPr>
          <w:rFonts w:eastAsia="Calibri"/>
          <w:u w:val="single"/>
        </w:rPr>
        <w:tab/>
      </w:r>
      <w:r w:rsidR="002357D5" w:rsidRPr="0085102B">
        <w:rPr>
          <w:rFonts w:eastAsia="Calibri"/>
          <w:u w:val="single"/>
        </w:rPr>
        <w:tab/>
      </w:r>
    </w:p>
    <w:p w14:paraId="4D263181" w14:textId="77777777" w:rsidR="00C959D1" w:rsidRPr="0085102B" w:rsidRDefault="00C959D1" w:rsidP="00C959D1">
      <w:pPr>
        <w:spacing w:before="120" w:after="0" w:line="240" w:lineRule="auto"/>
        <w:rPr>
          <w:rFonts w:eastAsia="Calibri"/>
          <w:bCs/>
          <w:color w:val="6E267B"/>
          <w:sz w:val="24"/>
          <w:szCs w:val="24"/>
        </w:rPr>
      </w:pPr>
      <w:r w:rsidRPr="0085102B">
        <w:rPr>
          <w:rFonts w:eastAsia="Calibri"/>
          <w:bCs/>
          <w:color w:val="6E267B"/>
          <w:sz w:val="24"/>
          <w:szCs w:val="24"/>
        </w:rPr>
        <w:t>Location</w:t>
      </w:r>
    </w:p>
    <w:p w14:paraId="4D460CEF" w14:textId="39F21AD6" w:rsidR="00C959D1" w:rsidRDefault="00C959D1" w:rsidP="00C959D1">
      <w:pPr>
        <w:spacing w:after="0" w:line="240" w:lineRule="auto"/>
        <w:rPr>
          <w:rFonts w:eastAsia="Calibri"/>
        </w:rPr>
      </w:pPr>
      <w:r>
        <w:rPr>
          <w:rFonts w:eastAsia="Calibri"/>
        </w:rPr>
        <w:t xml:space="preserve">If you require an extract of the roll, do you require a random selection of </w:t>
      </w:r>
      <w:r w:rsidR="004247FE">
        <w:rPr>
          <w:rFonts w:eastAsia="Calibri" w:cs="Arial"/>
        </w:rPr>
        <w:t>Elector I</w:t>
      </w:r>
      <w:r w:rsidR="004247FE" w:rsidRPr="005D4204">
        <w:rPr>
          <w:rFonts w:eastAsia="Calibri" w:cs="Arial"/>
        </w:rPr>
        <w:t xml:space="preserve">nformation </w:t>
      </w:r>
      <w:r>
        <w:rPr>
          <w:rFonts w:eastAsia="Calibri"/>
        </w:rPr>
        <w:t>from:</w:t>
      </w:r>
    </w:p>
    <w:p w14:paraId="136B1C52" w14:textId="77777777" w:rsidR="00C959D1" w:rsidRDefault="00000000" w:rsidP="00C959D1">
      <w:pPr>
        <w:spacing w:after="0" w:line="240" w:lineRule="auto"/>
        <w:rPr>
          <w:rFonts w:eastAsia="Calibri"/>
        </w:rPr>
      </w:pPr>
      <w:sdt>
        <w:sdtPr>
          <w:rPr>
            <w:rFonts w:eastAsia="Calibri"/>
          </w:rPr>
          <w:id w:val="-838918669"/>
          <w14:checkbox>
            <w14:checked w14:val="0"/>
            <w14:checkedState w14:val="2612" w14:font="MS Gothic"/>
            <w14:uncheckedState w14:val="2610" w14:font="MS Gothic"/>
          </w14:checkbox>
        </w:sdtPr>
        <w:sdtContent>
          <w:r w:rsidR="00C959D1">
            <w:rPr>
              <w:rFonts w:ascii="MS Gothic" w:eastAsia="MS Gothic" w:hAnsi="MS Gothic" w:hint="eastAsia"/>
            </w:rPr>
            <w:t>☐</w:t>
          </w:r>
        </w:sdtContent>
      </w:sdt>
      <w:r w:rsidR="00C959D1">
        <w:rPr>
          <w:rFonts w:eastAsia="Calibri"/>
        </w:rPr>
        <w:t xml:space="preserve"> Australia wide</w:t>
      </w:r>
    </w:p>
    <w:p w14:paraId="0F2A340F" w14:textId="77777777" w:rsidR="00C959D1" w:rsidRDefault="00000000" w:rsidP="00C959D1">
      <w:pPr>
        <w:spacing w:after="0" w:line="240" w:lineRule="auto"/>
        <w:rPr>
          <w:rFonts w:eastAsia="Calibri"/>
        </w:rPr>
      </w:pPr>
      <w:sdt>
        <w:sdtPr>
          <w:rPr>
            <w:rFonts w:eastAsia="Calibri"/>
          </w:rPr>
          <w:id w:val="990826496"/>
          <w14:checkbox>
            <w14:checked w14:val="0"/>
            <w14:checkedState w14:val="2612" w14:font="MS Gothic"/>
            <w14:uncheckedState w14:val="2610" w14:font="MS Gothic"/>
          </w14:checkbox>
        </w:sdtPr>
        <w:sdtContent>
          <w:r w:rsidR="00C959D1">
            <w:rPr>
              <w:rFonts w:ascii="MS Gothic" w:eastAsia="MS Gothic" w:hAnsi="MS Gothic" w:hint="eastAsia"/>
            </w:rPr>
            <w:t>☐</w:t>
          </w:r>
        </w:sdtContent>
      </w:sdt>
      <w:r w:rsidR="00C959D1">
        <w:rPr>
          <w:rFonts w:eastAsia="Calibri"/>
        </w:rPr>
        <w:t xml:space="preserve"> Certain state/s or territory/s (specify): </w:t>
      </w:r>
      <w:r w:rsidR="00C959D1" w:rsidRPr="0085102B">
        <w:rPr>
          <w:rFonts w:eastAsia="Calibri"/>
          <w:u w:val="single"/>
        </w:rPr>
        <w:tab/>
      </w:r>
      <w:r w:rsidR="00C959D1" w:rsidRPr="0085102B">
        <w:rPr>
          <w:rFonts w:eastAsia="Calibri"/>
          <w:u w:val="single"/>
        </w:rPr>
        <w:tab/>
      </w:r>
      <w:r w:rsidR="00C959D1">
        <w:rPr>
          <w:rFonts w:eastAsia="Calibri"/>
          <w:u w:val="single"/>
        </w:rPr>
        <w:tab/>
      </w:r>
      <w:r w:rsidR="00C959D1">
        <w:rPr>
          <w:rFonts w:eastAsia="Calibri"/>
          <w:u w:val="single"/>
        </w:rPr>
        <w:tab/>
      </w:r>
      <w:r w:rsidR="00C959D1">
        <w:rPr>
          <w:rFonts w:eastAsia="Calibri"/>
          <w:u w:val="single"/>
        </w:rPr>
        <w:tab/>
      </w:r>
      <w:r w:rsidR="00C959D1">
        <w:rPr>
          <w:rFonts w:eastAsia="Calibri"/>
          <w:u w:val="single"/>
        </w:rPr>
        <w:tab/>
      </w:r>
      <w:r w:rsidR="00C959D1" w:rsidRPr="0085102B">
        <w:rPr>
          <w:rFonts w:eastAsia="Calibri"/>
          <w:u w:val="single"/>
        </w:rPr>
        <w:tab/>
      </w:r>
    </w:p>
    <w:p w14:paraId="611BD4C0" w14:textId="77777777" w:rsidR="00C959D1" w:rsidRDefault="00000000" w:rsidP="00C959D1">
      <w:pPr>
        <w:spacing w:after="0" w:line="240" w:lineRule="auto"/>
        <w:rPr>
          <w:rFonts w:eastAsia="Calibri"/>
        </w:rPr>
      </w:pPr>
      <w:sdt>
        <w:sdtPr>
          <w:rPr>
            <w:rFonts w:eastAsia="Calibri"/>
          </w:rPr>
          <w:id w:val="-298608421"/>
          <w14:checkbox>
            <w14:checked w14:val="0"/>
            <w14:checkedState w14:val="2612" w14:font="MS Gothic"/>
            <w14:uncheckedState w14:val="2610" w14:font="MS Gothic"/>
          </w14:checkbox>
        </w:sdtPr>
        <w:sdtContent>
          <w:r w:rsidR="00C959D1">
            <w:rPr>
              <w:rFonts w:ascii="MS Gothic" w:eastAsia="MS Gothic" w:hAnsi="MS Gothic" w:hint="eastAsia"/>
            </w:rPr>
            <w:t>☐</w:t>
          </w:r>
        </w:sdtContent>
      </w:sdt>
      <w:r w:rsidR="00C959D1">
        <w:rPr>
          <w:rFonts w:eastAsia="Calibri"/>
        </w:rPr>
        <w:t xml:space="preserve"> All electoral divisions</w:t>
      </w:r>
    </w:p>
    <w:p w14:paraId="03BDB786" w14:textId="77777777" w:rsidR="00C959D1" w:rsidRDefault="00000000" w:rsidP="00C959D1">
      <w:pPr>
        <w:spacing w:after="0" w:line="240" w:lineRule="auto"/>
        <w:rPr>
          <w:rFonts w:eastAsia="Calibri"/>
        </w:rPr>
      </w:pPr>
      <w:sdt>
        <w:sdtPr>
          <w:rPr>
            <w:rFonts w:eastAsia="Calibri"/>
          </w:rPr>
          <w:id w:val="1637135832"/>
          <w14:checkbox>
            <w14:checked w14:val="0"/>
            <w14:checkedState w14:val="2612" w14:font="MS Gothic"/>
            <w14:uncheckedState w14:val="2610" w14:font="MS Gothic"/>
          </w14:checkbox>
        </w:sdtPr>
        <w:sdtContent>
          <w:r w:rsidR="00C959D1">
            <w:rPr>
              <w:rFonts w:ascii="MS Gothic" w:eastAsia="MS Gothic" w:hAnsi="MS Gothic" w:hint="eastAsia"/>
            </w:rPr>
            <w:t>☐</w:t>
          </w:r>
        </w:sdtContent>
      </w:sdt>
      <w:r w:rsidR="00C959D1">
        <w:rPr>
          <w:rFonts w:eastAsia="Calibri"/>
        </w:rPr>
        <w:t xml:space="preserve"> Specific electoral division/s: </w:t>
      </w:r>
      <w:r w:rsidR="00C959D1" w:rsidRPr="0085102B">
        <w:rPr>
          <w:rFonts w:eastAsia="Calibri"/>
          <w:u w:val="single"/>
        </w:rPr>
        <w:tab/>
      </w:r>
      <w:r w:rsidR="00C959D1" w:rsidRPr="0085102B">
        <w:rPr>
          <w:rFonts w:eastAsia="Calibri"/>
          <w:u w:val="single"/>
        </w:rPr>
        <w:tab/>
      </w:r>
      <w:r w:rsidR="00C959D1" w:rsidRPr="0085102B">
        <w:rPr>
          <w:rFonts w:eastAsia="Calibri"/>
          <w:u w:val="single"/>
        </w:rPr>
        <w:tab/>
      </w:r>
      <w:r w:rsidR="00C959D1" w:rsidRPr="0085102B">
        <w:rPr>
          <w:rFonts w:eastAsia="Calibri"/>
          <w:u w:val="single"/>
        </w:rPr>
        <w:tab/>
      </w:r>
      <w:r w:rsidR="00C959D1">
        <w:rPr>
          <w:rFonts w:eastAsia="Calibri"/>
          <w:u w:val="single"/>
        </w:rPr>
        <w:tab/>
      </w:r>
      <w:r w:rsidR="00C959D1">
        <w:rPr>
          <w:rFonts w:eastAsia="Calibri"/>
          <w:u w:val="single"/>
        </w:rPr>
        <w:tab/>
      </w:r>
      <w:r w:rsidR="00C959D1">
        <w:rPr>
          <w:rFonts w:eastAsia="Calibri"/>
          <w:u w:val="single"/>
        </w:rPr>
        <w:tab/>
      </w:r>
      <w:r w:rsidR="00C959D1" w:rsidRPr="0085102B">
        <w:rPr>
          <w:rFonts w:eastAsia="Calibri"/>
          <w:u w:val="single"/>
        </w:rPr>
        <w:tab/>
      </w:r>
    </w:p>
    <w:p w14:paraId="20364721" w14:textId="77777777" w:rsidR="00C959D1" w:rsidRPr="0085102B" w:rsidRDefault="00C959D1" w:rsidP="00C959D1">
      <w:pPr>
        <w:spacing w:before="120" w:after="0" w:line="240" w:lineRule="auto"/>
        <w:rPr>
          <w:rFonts w:eastAsia="Calibri"/>
          <w:bCs/>
          <w:color w:val="6E267B"/>
          <w:sz w:val="24"/>
          <w:szCs w:val="24"/>
        </w:rPr>
      </w:pPr>
      <w:r w:rsidRPr="0085102B">
        <w:rPr>
          <w:rFonts w:eastAsia="Calibri"/>
          <w:bCs/>
          <w:color w:val="6E267B"/>
          <w:sz w:val="24"/>
          <w:szCs w:val="24"/>
        </w:rPr>
        <w:t>Data required</w:t>
      </w:r>
    </w:p>
    <w:p w14:paraId="72B7D3C3" w14:textId="77777777" w:rsidR="00544FED" w:rsidRDefault="00544FED" w:rsidP="00544FED">
      <w:pPr>
        <w:spacing w:after="0" w:line="240" w:lineRule="auto"/>
        <w:rPr>
          <w:rFonts w:eastAsia="Calibri" w:cs="Arial"/>
        </w:rPr>
      </w:pPr>
    </w:p>
    <w:p w14:paraId="035E0AE0" w14:textId="04D822B3" w:rsidR="00544FED" w:rsidRPr="00544FED" w:rsidRDefault="00544FED" w:rsidP="00544FED">
      <w:pPr>
        <w:spacing w:after="0" w:line="240" w:lineRule="auto"/>
        <w:rPr>
          <w:rFonts w:eastAsia="Calibri" w:cs="Arial"/>
        </w:rPr>
      </w:pPr>
      <w:r w:rsidRPr="00544FED">
        <w:rPr>
          <w:rFonts w:eastAsia="Calibri" w:cs="Arial"/>
        </w:rPr>
        <w:t>Elector Information may contain de-identified data only- this means that only address information will be supplied. Names can be provided at the Electoral Commissioner’s or delegate’s discretion. Sex and date of birth data is not available to applications made under subsection 90</w:t>
      </w:r>
      <w:proofErr w:type="gramStart"/>
      <w:r w:rsidRPr="00544FED">
        <w:rPr>
          <w:rFonts w:eastAsia="Calibri" w:cs="Arial"/>
        </w:rPr>
        <w:t>B(</w:t>
      </w:r>
      <w:proofErr w:type="gramEnd"/>
      <w:r w:rsidRPr="00544FED">
        <w:rPr>
          <w:rFonts w:eastAsia="Calibri" w:cs="Arial"/>
        </w:rPr>
        <w:t>4), item 3 of the Electoral Act.</w:t>
      </w:r>
    </w:p>
    <w:p w14:paraId="49D3DBB0" w14:textId="77777777" w:rsidR="00544FED" w:rsidRPr="00544FED" w:rsidRDefault="00544FED" w:rsidP="00544FED">
      <w:pPr>
        <w:spacing w:after="0" w:line="240" w:lineRule="auto"/>
        <w:rPr>
          <w:rFonts w:eastAsia="Calibri" w:cs="Arial"/>
        </w:rPr>
      </w:pPr>
    </w:p>
    <w:p w14:paraId="5F9FBE23" w14:textId="77777777" w:rsidR="00544FED" w:rsidRPr="00544FED" w:rsidRDefault="00544FED" w:rsidP="00544FED">
      <w:pPr>
        <w:spacing w:after="0" w:line="240" w:lineRule="auto"/>
        <w:rPr>
          <w:rFonts w:eastAsia="Calibri" w:cs="Arial"/>
        </w:rPr>
      </w:pPr>
      <w:r w:rsidRPr="00544FED">
        <w:rPr>
          <w:rFonts w:eastAsia="Calibri" w:cs="Arial"/>
        </w:rPr>
        <w:t xml:space="preserve">Number of elector records required: </w:t>
      </w:r>
    </w:p>
    <w:p w14:paraId="0E4E1E55" w14:textId="77777777" w:rsidR="00544FED" w:rsidRPr="00544FED" w:rsidRDefault="00544FED" w:rsidP="00544FED">
      <w:pPr>
        <w:spacing w:after="0" w:line="240" w:lineRule="auto"/>
        <w:rPr>
          <w:rFonts w:eastAsia="Calibri" w:cs="Arial"/>
        </w:rPr>
      </w:pPr>
    </w:p>
    <w:p w14:paraId="2A053B92" w14:textId="65EE5FA5" w:rsidR="00C959D1" w:rsidRDefault="00544FED" w:rsidP="00544FED">
      <w:pPr>
        <w:spacing w:after="0" w:line="240" w:lineRule="auto"/>
        <w:rPr>
          <w:rFonts w:eastAsia="Calibri"/>
        </w:rPr>
      </w:pPr>
      <w:r w:rsidRPr="00544FED">
        <w:rPr>
          <w:rFonts w:eastAsia="Calibri" w:cs="Arial"/>
        </w:rPr>
        <w:t>Is there a specific date you need the data to be available?</w:t>
      </w:r>
    </w:p>
    <w:p w14:paraId="6AB299AB" w14:textId="77777777" w:rsidR="004579D6" w:rsidRDefault="004579D6">
      <w:pPr>
        <w:spacing w:after="0" w:line="240" w:lineRule="auto"/>
        <w:rPr>
          <w:rFonts w:eastAsia="Calibri"/>
          <w:bCs/>
          <w:color w:val="6E267B"/>
          <w:sz w:val="32"/>
          <w:szCs w:val="26"/>
        </w:rPr>
      </w:pPr>
      <w:r>
        <w:rPr>
          <w:rFonts w:eastAsia="Calibri"/>
        </w:rPr>
        <w:br w:type="page"/>
      </w:r>
    </w:p>
    <w:p w14:paraId="7EE5554B" w14:textId="67455AA0" w:rsidR="00337293" w:rsidRPr="002D24EF" w:rsidRDefault="00337293" w:rsidP="00337293">
      <w:pPr>
        <w:pStyle w:val="Heading2"/>
        <w:spacing w:before="0"/>
        <w:rPr>
          <w:rFonts w:eastAsia="Calibri"/>
        </w:rPr>
      </w:pPr>
      <w:r>
        <w:rPr>
          <w:rFonts w:eastAsia="Calibri"/>
        </w:rPr>
        <w:lastRenderedPageBreak/>
        <w:t>Responses to section 2 of NHMRC guidelines</w:t>
      </w:r>
    </w:p>
    <w:p w14:paraId="3F061D7A" w14:textId="1AFC0D28" w:rsidR="00F61DF0" w:rsidRPr="00F61DF0" w:rsidRDefault="00F61DF0" w:rsidP="00BE039D">
      <w:pPr>
        <w:spacing w:after="0" w:line="276" w:lineRule="auto"/>
        <w:rPr>
          <w:rFonts w:eastAsia="Calibri" w:cs="Arial"/>
          <w:b/>
        </w:rPr>
      </w:pPr>
      <w:r w:rsidRPr="00F61DF0">
        <w:rPr>
          <w:rFonts w:eastAsia="Calibri" w:cs="Arial"/>
          <w:b/>
        </w:rPr>
        <w:t xml:space="preserve">The following criteria are stipulated by </w:t>
      </w:r>
      <w:r>
        <w:rPr>
          <w:rFonts w:eastAsia="Calibri" w:cs="Arial"/>
          <w:b/>
        </w:rPr>
        <w:t xml:space="preserve">section 2 of </w:t>
      </w:r>
      <w:r w:rsidRPr="00F61DF0">
        <w:rPr>
          <w:rFonts w:eastAsia="Calibri" w:cs="Arial"/>
          <w:b/>
        </w:rPr>
        <w:t xml:space="preserve">the </w:t>
      </w:r>
      <w:r w:rsidR="008D2D92">
        <w:rPr>
          <w:rFonts w:eastAsia="Calibri" w:cs="Arial"/>
          <w:b/>
        </w:rPr>
        <w:t>G</w:t>
      </w:r>
      <w:r w:rsidRPr="00F61DF0">
        <w:rPr>
          <w:rFonts w:eastAsia="Calibri" w:cs="Arial"/>
          <w:b/>
        </w:rPr>
        <w:t>uidelines</w:t>
      </w:r>
      <w:r>
        <w:rPr>
          <w:rFonts w:eastAsia="Calibri" w:cs="Arial"/>
          <w:b/>
        </w:rPr>
        <w:t xml:space="preserve"> - </w:t>
      </w:r>
      <w:r w:rsidRPr="00F61DF0">
        <w:rPr>
          <w:rFonts w:eastAsia="Calibri" w:cs="Arial"/>
          <w:b/>
          <w:i/>
        </w:rPr>
        <w:t>Procedures to be followed by researchers</w:t>
      </w:r>
    </w:p>
    <w:p w14:paraId="68A59547" w14:textId="7F663703" w:rsidR="00F61DF0" w:rsidRDefault="00F61DF0" w:rsidP="00EE17F7">
      <w:pPr>
        <w:spacing w:after="0" w:line="276" w:lineRule="auto"/>
        <w:rPr>
          <w:rFonts w:eastAsia="Calibri" w:cs="Arial"/>
        </w:rPr>
      </w:pPr>
    </w:p>
    <w:p w14:paraId="335CBB55" w14:textId="278C153A" w:rsidR="00276161" w:rsidRPr="00276161" w:rsidRDefault="005D7CC3" w:rsidP="003E3597">
      <w:pPr>
        <w:numPr>
          <w:ilvl w:val="1"/>
          <w:numId w:val="8"/>
        </w:numPr>
        <w:spacing w:after="0" w:line="276" w:lineRule="auto"/>
        <w:ind w:left="431" w:hanging="431"/>
        <w:rPr>
          <w:rFonts w:eastAsia="Calibri" w:cs="Arial"/>
        </w:rPr>
      </w:pPr>
      <w:r w:rsidRPr="005D7CC3">
        <w:rPr>
          <w:rFonts w:eastAsia="Calibri" w:cs="Arial"/>
        </w:rPr>
        <w:t>The researcher must give a written proposal for the research to an HREC, with any information necessary for members of that HREC to meet their responsibilities under th</w:t>
      </w:r>
      <w:r w:rsidR="008D2D92">
        <w:rPr>
          <w:rFonts w:eastAsia="Calibri" w:cs="Arial"/>
        </w:rPr>
        <w:t>e</w:t>
      </w:r>
      <w:r w:rsidRPr="005D7CC3">
        <w:rPr>
          <w:rFonts w:eastAsia="Calibri" w:cs="Arial"/>
        </w:rPr>
        <w:t xml:space="preserve"> </w:t>
      </w:r>
      <w:r w:rsidR="008D2D92">
        <w:rPr>
          <w:rFonts w:eastAsia="Calibri" w:cs="Arial"/>
        </w:rPr>
        <w:t>G</w:t>
      </w:r>
      <w:r w:rsidRPr="005D7CC3">
        <w:rPr>
          <w:rFonts w:eastAsia="Calibri" w:cs="Arial"/>
        </w:rPr>
        <w:t xml:space="preserve">uidelines. Guidance on the information to be included in the written proposal is set out in paragraph 2.4 of the </w:t>
      </w:r>
      <w:r w:rsidR="008D2D92">
        <w:rPr>
          <w:rFonts w:eastAsia="Calibri" w:cs="Arial"/>
        </w:rPr>
        <w:t>G</w:t>
      </w:r>
      <w:r w:rsidRPr="005D7CC3">
        <w:rPr>
          <w:rFonts w:eastAsia="Calibri" w:cs="Arial"/>
        </w:rPr>
        <w:t>uidelines</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16D0961B" w14:textId="77777777" w:rsidTr="002677A4">
        <w:tc>
          <w:tcPr>
            <w:tcW w:w="8778" w:type="dxa"/>
          </w:tcPr>
          <w:p w14:paraId="55CB8D3E" w14:textId="77777777" w:rsidR="00F21EFC" w:rsidRPr="00F21EFC" w:rsidRDefault="00F21EFC" w:rsidP="00F21EFC">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5DAD2A9" w14:textId="0DCCF816" w:rsidR="00F21EFC" w:rsidRPr="00CA4D50" w:rsidRDefault="00F21EFC" w:rsidP="00F21EFC">
            <w:pPr>
              <w:spacing w:before="40" w:after="40" w:line="240" w:lineRule="auto"/>
              <w:rPr>
                <w:rFonts w:asciiTheme="minorHAnsi" w:hAnsiTheme="minorHAnsi" w:cstheme="minorHAnsi"/>
                <w:b/>
              </w:rPr>
            </w:pPr>
          </w:p>
        </w:tc>
      </w:tr>
    </w:tbl>
    <w:p w14:paraId="117DB807" w14:textId="77777777" w:rsidR="00660BDC" w:rsidRPr="00276161" w:rsidRDefault="00660BDC" w:rsidP="00D61C13">
      <w:pPr>
        <w:spacing w:line="276" w:lineRule="auto"/>
        <w:contextualSpacing/>
        <w:rPr>
          <w:rFonts w:eastAsia="Calibri" w:cs="Arial"/>
        </w:rPr>
      </w:pPr>
    </w:p>
    <w:p w14:paraId="1F09A549" w14:textId="788842F0" w:rsidR="005D7CC3" w:rsidRDefault="005D7CC3" w:rsidP="003E3597">
      <w:pPr>
        <w:numPr>
          <w:ilvl w:val="1"/>
          <w:numId w:val="8"/>
        </w:numPr>
        <w:spacing w:after="0" w:line="276" w:lineRule="auto"/>
        <w:ind w:left="431" w:hanging="431"/>
        <w:rPr>
          <w:rFonts w:eastAsia="Calibri" w:cs="Arial"/>
        </w:rPr>
      </w:pPr>
      <w:r w:rsidRPr="005D7CC3">
        <w:rPr>
          <w:rFonts w:eastAsia="Calibri" w:cs="Arial"/>
        </w:rPr>
        <w:t xml:space="preserve">When research may involve a breach of one or more APPs, the proposal for that research to be submitted to an HREC must contain a reference to the APP(s) and must also state reasons for believing that the public interest in the </w:t>
      </w:r>
      <w:r w:rsidR="007E44AF">
        <w:rPr>
          <w:rFonts w:eastAsia="Calibri" w:cs="Arial"/>
        </w:rPr>
        <w:t xml:space="preserve">medical </w:t>
      </w:r>
      <w:r w:rsidRPr="005D7CC3">
        <w:rPr>
          <w:rFonts w:eastAsia="Calibri" w:cs="Arial"/>
        </w:rPr>
        <w:t>research outweighs, to a substantial degree, the public interest in complying with the APP(s).</w:t>
      </w:r>
      <w:r w:rsidR="00D72947">
        <w:rPr>
          <w:rFonts w:eastAsia="Calibri" w:cs="Arial"/>
        </w:rPr>
        <w:t xml:space="preserve"> T</w:t>
      </w:r>
      <w:r w:rsidR="00D72947" w:rsidRPr="00276161">
        <w:rPr>
          <w:rFonts w:eastAsia="Calibri" w:cs="Arial"/>
        </w:rPr>
        <w:t xml:space="preserve">he </w:t>
      </w:r>
      <w:r w:rsidR="00D72947" w:rsidRPr="005D7CC3">
        <w:rPr>
          <w:rFonts w:eastAsia="Calibri" w:cs="Arial"/>
        </w:rPr>
        <w:t xml:space="preserve">proposal must provide the HREC with </w:t>
      </w:r>
      <w:r w:rsidR="00D72947">
        <w:rPr>
          <w:rFonts w:eastAsia="Calibri" w:cs="Arial"/>
        </w:rPr>
        <w:t>the</w:t>
      </w:r>
      <w:r w:rsidR="00D72947" w:rsidRPr="005D7CC3">
        <w:rPr>
          <w:rFonts w:eastAsia="Calibri" w:cs="Arial"/>
        </w:rPr>
        <w:t xml:space="preserve"> necessary information to enable the HREC to weigh the public interest considerations in accordance with section 3.</w:t>
      </w:r>
      <w:r w:rsidR="00212641">
        <w:rPr>
          <w:rFonts w:eastAsia="Calibri" w:cs="Arial"/>
        </w:rPr>
        <w:t>3</w:t>
      </w:r>
      <w:r w:rsidR="00D72947" w:rsidRPr="005D7CC3">
        <w:rPr>
          <w:rFonts w:eastAsia="Calibri" w:cs="Arial"/>
        </w:rPr>
        <w:t xml:space="preserve"> of the Guidelines.</w:t>
      </w:r>
    </w:p>
    <w:p w14:paraId="50169299" w14:textId="3333B1C9" w:rsidR="00276161" w:rsidRPr="00F91B50" w:rsidRDefault="00F91B50" w:rsidP="00F91B50">
      <w:pPr>
        <w:spacing w:after="0" w:line="276" w:lineRule="auto"/>
        <w:ind w:left="431"/>
        <w:rPr>
          <w:rFonts w:eastAsia="Calibri" w:cs="Arial"/>
          <w:b/>
          <w:i/>
        </w:rPr>
      </w:pPr>
      <w:r w:rsidRPr="00F91B50">
        <w:rPr>
          <w:rFonts w:eastAsia="Calibri" w:cs="Arial"/>
          <w:b/>
          <w:i/>
        </w:rPr>
        <w:t>While Section 95 of the Privacy Act refers to the APPs generally, the most common breach or</w:t>
      </w:r>
      <w:r>
        <w:rPr>
          <w:rFonts w:eastAsia="Calibri" w:cs="Arial"/>
          <w:b/>
          <w:i/>
        </w:rPr>
        <w:t xml:space="preserve"> </w:t>
      </w:r>
      <w:r w:rsidRPr="00F91B50">
        <w:rPr>
          <w:rFonts w:eastAsia="Calibri" w:cs="Arial"/>
          <w:b/>
          <w:i/>
        </w:rPr>
        <w:t>potential breach of the APPs requiring the use of these guidelines will be one involving disclosure,</w:t>
      </w:r>
      <w:r>
        <w:rPr>
          <w:rFonts w:eastAsia="Calibri" w:cs="Arial"/>
          <w:b/>
          <w:i/>
        </w:rPr>
        <w:t xml:space="preserve"> </w:t>
      </w:r>
      <w:r w:rsidRPr="00F91B50">
        <w:rPr>
          <w:rFonts w:eastAsia="Calibri" w:cs="Arial"/>
          <w:b/>
          <w:i/>
        </w:rPr>
        <w:t>which would otherwise be prohibited by APP 6— use or disclosure of personal information.</w:t>
      </w:r>
    </w:p>
    <w:tbl>
      <w:tblPr>
        <w:tblStyle w:val="TableGrid1"/>
        <w:tblW w:w="0" w:type="auto"/>
        <w:tblLook w:val="04A0" w:firstRow="1" w:lastRow="0" w:firstColumn="1" w:lastColumn="0" w:noHBand="0" w:noVBand="1"/>
      </w:tblPr>
      <w:tblGrid>
        <w:gridCol w:w="8778"/>
      </w:tblGrid>
      <w:tr w:rsidR="00D72947" w:rsidRPr="00276161" w14:paraId="40038F96" w14:textId="77777777" w:rsidTr="00221ECD">
        <w:tc>
          <w:tcPr>
            <w:tcW w:w="8778" w:type="dxa"/>
          </w:tcPr>
          <w:p w14:paraId="5619987F" w14:textId="46921B55" w:rsidR="002811F7" w:rsidRPr="00EE17F7" w:rsidRDefault="002811F7" w:rsidP="00221ECD">
            <w:pPr>
              <w:spacing w:before="40" w:after="40" w:line="240" w:lineRule="auto"/>
              <w:rPr>
                <w:i/>
                <w:color w:val="002060"/>
              </w:rPr>
            </w:pPr>
            <w:r w:rsidRPr="00EE17F7">
              <w:rPr>
                <w:b/>
                <w:i/>
                <w:color w:val="002060"/>
              </w:rPr>
              <w:t>Tip:</w:t>
            </w:r>
            <w:r w:rsidRPr="00EE17F7">
              <w:rPr>
                <w:i/>
                <w:color w:val="002060"/>
              </w:rPr>
              <w:t xml:space="preserve"> The AEC must be satisfied that the applicant is aware of and understands the</w:t>
            </w:r>
            <w:r w:rsidR="007817FF">
              <w:rPr>
                <w:i/>
                <w:color w:val="002060"/>
              </w:rPr>
              <w:t>ir</w:t>
            </w:r>
            <w:r w:rsidRPr="00EE17F7">
              <w:rPr>
                <w:i/>
                <w:color w:val="002060"/>
              </w:rPr>
              <w:t xml:space="preserve"> APP obligations and responsibilities under the Privacy Act 1988. In particular:</w:t>
            </w:r>
          </w:p>
          <w:p w14:paraId="41B39400"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Management of personal information (APP 1 &amp; 2)</w:t>
            </w:r>
          </w:p>
          <w:p w14:paraId="214197C6"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Collection of personal information (APP 3 &amp; 5)</w:t>
            </w:r>
          </w:p>
          <w:p w14:paraId="6C683D40"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Use and disclosure of personal information (APP 6)</w:t>
            </w:r>
          </w:p>
          <w:p w14:paraId="49D4F6DD" w14:textId="77777777"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Security of personal information (APP 11)</w:t>
            </w:r>
          </w:p>
          <w:p w14:paraId="5DC441B2" w14:textId="0FB9112F" w:rsidR="002811F7" w:rsidRPr="00EE17F7" w:rsidRDefault="002811F7" w:rsidP="003E3597">
            <w:pPr>
              <w:pStyle w:val="ListParagraph"/>
              <w:numPr>
                <w:ilvl w:val="0"/>
                <w:numId w:val="10"/>
              </w:numPr>
              <w:spacing w:before="40" w:after="40" w:line="240" w:lineRule="auto"/>
              <w:rPr>
                <w:rFonts w:cs="Arial"/>
                <w:i/>
                <w:color w:val="002060"/>
              </w:rPr>
            </w:pPr>
            <w:r w:rsidRPr="00EE17F7">
              <w:rPr>
                <w:rFonts w:cs="Arial"/>
                <w:i/>
                <w:color w:val="002060"/>
              </w:rPr>
              <w:t>Access to personal information (APP 12)</w:t>
            </w:r>
          </w:p>
          <w:p w14:paraId="07E65E17" w14:textId="4979A22E" w:rsidR="002811F7" w:rsidRPr="00EE17F7" w:rsidRDefault="002811F7" w:rsidP="00221ECD">
            <w:pPr>
              <w:spacing w:before="40" w:after="40" w:line="240" w:lineRule="auto"/>
              <w:rPr>
                <w:i/>
                <w:color w:val="7030A0"/>
              </w:rPr>
            </w:pPr>
            <w:r w:rsidRPr="00EE17F7">
              <w:rPr>
                <w:i/>
                <w:color w:val="002060"/>
              </w:rPr>
              <w:t xml:space="preserve">Provide a statement of assurance </w:t>
            </w:r>
            <w:r w:rsidR="00820D32" w:rsidRPr="00EE17F7">
              <w:rPr>
                <w:i/>
                <w:color w:val="002060"/>
              </w:rPr>
              <w:t xml:space="preserve">that you understand your obligations and responsibilities and </w:t>
            </w:r>
            <w:r w:rsidRPr="00EE17F7">
              <w:rPr>
                <w:i/>
                <w:color w:val="002060"/>
              </w:rPr>
              <w:t>how you will protect these principles.</w:t>
            </w:r>
          </w:p>
          <w:p w14:paraId="2D129617" w14:textId="77777777" w:rsidR="00F21EFC" w:rsidRDefault="00F21EFC" w:rsidP="00F21EFC">
            <w:pPr>
              <w:spacing w:before="120" w:after="0" w:line="240" w:lineRule="auto"/>
              <w:rPr>
                <w:b/>
                <w:i/>
              </w:rPr>
            </w:pPr>
            <w:r>
              <w:rPr>
                <w:b/>
                <w:i/>
              </w:rPr>
              <w:t>Applicant response</w:t>
            </w:r>
          </w:p>
          <w:p w14:paraId="0D02D073" w14:textId="7F3563E2" w:rsidR="00EE17F7" w:rsidRPr="00276161" w:rsidRDefault="00EE17F7" w:rsidP="00EE17F7">
            <w:pPr>
              <w:spacing w:before="120" w:after="0" w:line="240" w:lineRule="auto"/>
              <w:rPr>
                <w:rFonts w:ascii="Arial" w:hAnsi="Arial" w:cs="Arial"/>
              </w:rPr>
            </w:pPr>
          </w:p>
        </w:tc>
      </w:tr>
    </w:tbl>
    <w:p w14:paraId="6E1EEECB" w14:textId="77777777" w:rsidR="00276161" w:rsidRDefault="00276161" w:rsidP="00276161">
      <w:pPr>
        <w:spacing w:line="276" w:lineRule="auto"/>
        <w:ind w:left="360"/>
        <w:contextualSpacing/>
        <w:rPr>
          <w:rFonts w:eastAsia="Calibri" w:cs="Arial"/>
        </w:rPr>
      </w:pPr>
    </w:p>
    <w:p w14:paraId="33BBCEC5" w14:textId="77777777" w:rsidR="00D72947" w:rsidRPr="00276161" w:rsidRDefault="00D72947" w:rsidP="003E3597">
      <w:pPr>
        <w:numPr>
          <w:ilvl w:val="1"/>
          <w:numId w:val="8"/>
        </w:numPr>
        <w:spacing w:after="0" w:line="276" w:lineRule="auto"/>
        <w:ind w:left="431" w:hanging="431"/>
        <w:rPr>
          <w:rFonts w:eastAsia="Calibri" w:cs="Arial"/>
        </w:rPr>
      </w:pPr>
      <w:r>
        <w:rPr>
          <w:rFonts w:eastAsia="Calibri" w:cs="Arial"/>
        </w:rPr>
        <w:t>In the proposal for the conduct of each research project, the researcher should state:</w:t>
      </w:r>
    </w:p>
    <w:p w14:paraId="46F81A22" w14:textId="3EBF53CF" w:rsidR="00276161" w:rsidRPr="00276161" w:rsidRDefault="00276161" w:rsidP="003E3597">
      <w:pPr>
        <w:numPr>
          <w:ilvl w:val="1"/>
          <w:numId w:val="9"/>
        </w:numPr>
        <w:spacing w:after="0" w:line="276" w:lineRule="auto"/>
        <w:rPr>
          <w:rFonts w:eastAsia="Calibri" w:cs="Arial"/>
        </w:rPr>
      </w:pPr>
      <w:r w:rsidRPr="00276161">
        <w:rPr>
          <w:rFonts w:eastAsia="Calibri" w:cs="Arial"/>
        </w:rPr>
        <w:t xml:space="preserve">The </w:t>
      </w:r>
      <w:r w:rsidR="005D7CC3" w:rsidRPr="005D7CC3">
        <w:rPr>
          <w:rFonts w:eastAsia="Calibri" w:cs="Arial"/>
        </w:rPr>
        <w:t xml:space="preserve">aims of the </w:t>
      </w:r>
      <w:r w:rsidR="002E0211">
        <w:rPr>
          <w:rFonts w:eastAsia="Calibri" w:cs="Arial"/>
        </w:rPr>
        <w:t xml:space="preserve">medical </w:t>
      </w:r>
      <w:r w:rsidR="005D7CC3" w:rsidRPr="005D7CC3">
        <w:rPr>
          <w:rFonts w:eastAsia="Calibri" w:cs="Arial"/>
        </w:rPr>
        <w:t>research</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430D527A" w14:textId="77777777" w:rsidTr="00474D13">
        <w:tc>
          <w:tcPr>
            <w:tcW w:w="8778" w:type="dxa"/>
          </w:tcPr>
          <w:p w14:paraId="6F40BE86"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21D9FEB6" w14:textId="77777777" w:rsidR="00F21EFC" w:rsidRPr="00CA4D50" w:rsidRDefault="00F21EFC" w:rsidP="00474D13">
            <w:pPr>
              <w:spacing w:before="40" w:after="40" w:line="240" w:lineRule="auto"/>
              <w:rPr>
                <w:rFonts w:asciiTheme="minorHAnsi" w:hAnsiTheme="minorHAnsi" w:cstheme="minorHAnsi"/>
              </w:rPr>
            </w:pPr>
          </w:p>
        </w:tc>
      </w:tr>
    </w:tbl>
    <w:p w14:paraId="02455C6D" w14:textId="77777777" w:rsidR="00276161" w:rsidRPr="00276161" w:rsidRDefault="00276161" w:rsidP="00276161">
      <w:pPr>
        <w:spacing w:line="276" w:lineRule="auto"/>
        <w:ind w:left="360"/>
        <w:contextualSpacing/>
        <w:rPr>
          <w:rFonts w:eastAsia="Calibri" w:cs="Arial"/>
        </w:rPr>
      </w:pPr>
    </w:p>
    <w:p w14:paraId="39F76B69" w14:textId="2F20E455" w:rsidR="00276161" w:rsidRPr="00276161" w:rsidRDefault="005D7CC3" w:rsidP="003E3597">
      <w:pPr>
        <w:numPr>
          <w:ilvl w:val="1"/>
          <w:numId w:val="9"/>
        </w:numPr>
        <w:spacing w:after="0" w:line="276" w:lineRule="auto"/>
        <w:rPr>
          <w:rFonts w:eastAsia="Calibri" w:cs="Arial"/>
        </w:rPr>
      </w:pPr>
      <w:r>
        <w:rPr>
          <w:rFonts w:eastAsia="Calibri" w:cs="Arial"/>
        </w:rPr>
        <w:t>The</w:t>
      </w:r>
      <w:r w:rsidR="00276161" w:rsidRPr="00276161">
        <w:rPr>
          <w:rFonts w:eastAsia="Calibri" w:cs="Arial"/>
        </w:rPr>
        <w:t xml:space="preserve"> </w:t>
      </w:r>
      <w:r w:rsidRPr="005D7CC3">
        <w:rPr>
          <w:rFonts w:eastAsia="Calibri" w:cs="Arial"/>
        </w:rPr>
        <w:t xml:space="preserve">credentials and technical competence of the </w:t>
      </w:r>
      <w:r w:rsidR="002E0211">
        <w:rPr>
          <w:rFonts w:eastAsia="Calibri" w:cs="Arial"/>
        </w:rPr>
        <w:t xml:space="preserve">medical </w:t>
      </w:r>
      <w:r w:rsidRPr="005D7CC3">
        <w:rPr>
          <w:rFonts w:eastAsia="Calibri" w:cs="Arial"/>
        </w:rPr>
        <w:t>researcher</w:t>
      </w:r>
      <w:r w:rsidR="002E0211">
        <w:rPr>
          <w:rFonts w:eastAsia="Calibri" w:cs="Arial"/>
        </w:rPr>
        <w:t>(s)</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E73DF56" w14:textId="77777777" w:rsidTr="00474D13">
        <w:tc>
          <w:tcPr>
            <w:tcW w:w="8778" w:type="dxa"/>
          </w:tcPr>
          <w:p w14:paraId="0F9702F6"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2F594334" w14:textId="77777777" w:rsidR="00F21EFC" w:rsidRPr="00CA4D50" w:rsidRDefault="00F21EFC" w:rsidP="00474D13">
            <w:pPr>
              <w:spacing w:before="40" w:after="40" w:line="240" w:lineRule="auto"/>
              <w:rPr>
                <w:rFonts w:asciiTheme="minorHAnsi" w:hAnsiTheme="minorHAnsi" w:cstheme="minorHAnsi"/>
              </w:rPr>
            </w:pPr>
          </w:p>
        </w:tc>
      </w:tr>
    </w:tbl>
    <w:p w14:paraId="0C99BE2A"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012110E0" w14:textId="24FE8D56" w:rsidR="00276161" w:rsidRDefault="005D7CC3" w:rsidP="007C46E9">
      <w:pPr>
        <w:numPr>
          <w:ilvl w:val="1"/>
          <w:numId w:val="9"/>
        </w:numPr>
        <w:spacing w:after="120" w:line="276" w:lineRule="auto"/>
        <w:ind w:left="788" w:hanging="431"/>
        <w:rPr>
          <w:rFonts w:eastAsia="Calibri" w:cs="Arial"/>
        </w:rPr>
      </w:pPr>
      <w:r>
        <w:rPr>
          <w:rFonts w:eastAsia="Calibri" w:cs="Arial"/>
        </w:rPr>
        <w:t>The</w:t>
      </w:r>
      <w:r w:rsidR="00276161" w:rsidRPr="00276161">
        <w:rPr>
          <w:rFonts w:eastAsia="Calibri" w:cs="Arial"/>
        </w:rPr>
        <w:t xml:space="preserve"> </w:t>
      </w:r>
      <w:r w:rsidRPr="005D7CC3">
        <w:rPr>
          <w:rFonts w:eastAsia="Calibri" w:cs="Arial"/>
        </w:rPr>
        <w:t>data needed and how it will be analysed</w:t>
      </w:r>
      <w:r w:rsidR="003E3597">
        <w:rPr>
          <w:rFonts w:eastAsia="Calibri" w:cs="Arial"/>
        </w:rPr>
        <w:t>.</w:t>
      </w:r>
    </w:p>
    <w:p w14:paraId="3780A66B" w14:textId="35022123" w:rsidR="007C46E9" w:rsidRPr="007C46E9" w:rsidRDefault="007C46E9" w:rsidP="007C46E9">
      <w:pPr>
        <w:tabs>
          <w:tab w:val="left" w:pos="2418"/>
        </w:tabs>
        <w:autoSpaceDE w:val="0"/>
        <w:autoSpaceDN w:val="0"/>
        <w:adjustRightInd w:val="0"/>
        <w:spacing w:after="120" w:line="240" w:lineRule="auto"/>
        <w:rPr>
          <w:rFonts w:eastAsia="Calibri" w:cs="Arial"/>
          <w:i/>
        </w:rPr>
      </w:pPr>
      <w:r w:rsidRPr="007C46E9">
        <w:rPr>
          <w:rFonts w:eastAsia="Calibri" w:cs="Arial"/>
          <w:b/>
          <w:i/>
        </w:rPr>
        <w:t>Note:</w:t>
      </w:r>
      <w:r w:rsidRPr="007C46E9">
        <w:rPr>
          <w:rFonts w:eastAsia="Calibri" w:cs="Arial"/>
          <w:i/>
        </w:rPr>
        <w:t xml:space="preserve"> The number of records requested in the medical researcher’s application must match the number of records approved by the relevant HREC. If the number of records requested in the medical researcher’s application exceeds the number of records approved by the relevant HREC, then the medical researcher must seek an additional approval from the relevant HREC for the revised figure.</w:t>
      </w:r>
    </w:p>
    <w:tbl>
      <w:tblPr>
        <w:tblStyle w:val="TableGrid1"/>
        <w:tblW w:w="0" w:type="auto"/>
        <w:tblLook w:val="04A0" w:firstRow="1" w:lastRow="0" w:firstColumn="1" w:lastColumn="0" w:noHBand="0" w:noVBand="1"/>
      </w:tblPr>
      <w:tblGrid>
        <w:gridCol w:w="8778"/>
      </w:tblGrid>
      <w:tr w:rsidR="00D72947" w:rsidRPr="00276161" w14:paraId="1F48B606" w14:textId="77777777" w:rsidTr="002677A4">
        <w:tc>
          <w:tcPr>
            <w:tcW w:w="8778" w:type="dxa"/>
          </w:tcPr>
          <w:p w14:paraId="27B7A377" w14:textId="77777777" w:rsidR="003E3597" w:rsidRPr="003E3597" w:rsidRDefault="003E3597" w:rsidP="003E3597">
            <w:pPr>
              <w:spacing w:before="120" w:after="40" w:line="240" w:lineRule="auto"/>
              <w:rPr>
                <w:rFonts w:asciiTheme="minorHAnsi" w:hAnsiTheme="minorHAnsi" w:cstheme="minorHAnsi"/>
                <w:b/>
                <w:i/>
              </w:rPr>
            </w:pPr>
            <w:r w:rsidRPr="003E3597">
              <w:rPr>
                <w:rFonts w:asciiTheme="minorHAnsi" w:hAnsiTheme="minorHAnsi" w:cstheme="minorHAnsi"/>
                <w:b/>
                <w:i/>
              </w:rPr>
              <w:t>Applicant response</w:t>
            </w:r>
          </w:p>
          <w:p w14:paraId="29C9016F" w14:textId="1325AF02" w:rsidR="008C5309" w:rsidRPr="00CA4D50" w:rsidRDefault="008C5309" w:rsidP="00D324FB">
            <w:pPr>
              <w:spacing w:before="120" w:after="40" w:line="240" w:lineRule="auto"/>
              <w:rPr>
                <w:color w:val="7030A0"/>
              </w:rPr>
            </w:pPr>
          </w:p>
        </w:tc>
      </w:tr>
    </w:tbl>
    <w:p w14:paraId="7FB11220" w14:textId="77777777" w:rsidR="00CA7900" w:rsidRPr="00276161" w:rsidRDefault="00CA7900" w:rsidP="00276161">
      <w:pPr>
        <w:tabs>
          <w:tab w:val="left" w:pos="2418"/>
        </w:tabs>
        <w:autoSpaceDE w:val="0"/>
        <w:autoSpaceDN w:val="0"/>
        <w:adjustRightInd w:val="0"/>
        <w:spacing w:after="0" w:line="240" w:lineRule="auto"/>
        <w:rPr>
          <w:rFonts w:ascii="Calibri" w:eastAsia="Calibri" w:hAnsi="Calibri"/>
        </w:rPr>
      </w:pPr>
    </w:p>
    <w:p w14:paraId="47115A53" w14:textId="1AEC8E61" w:rsidR="00276161" w:rsidRDefault="005D7CC3" w:rsidP="007C46E9">
      <w:pPr>
        <w:numPr>
          <w:ilvl w:val="1"/>
          <w:numId w:val="9"/>
        </w:numPr>
        <w:spacing w:after="120" w:line="276" w:lineRule="auto"/>
        <w:ind w:left="788" w:hanging="431"/>
        <w:rPr>
          <w:rFonts w:eastAsia="Calibri" w:cs="Arial"/>
        </w:rPr>
      </w:pPr>
      <w:r>
        <w:rPr>
          <w:rFonts w:eastAsia="Calibri" w:cs="Arial"/>
        </w:rPr>
        <w:t>If</w:t>
      </w:r>
      <w:r w:rsidR="00276161" w:rsidRPr="00276161">
        <w:rPr>
          <w:rFonts w:eastAsia="Calibri" w:cs="Arial"/>
        </w:rPr>
        <w:t xml:space="preserve"> </w:t>
      </w:r>
      <w:r w:rsidRPr="00D72947">
        <w:rPr>
          <w:rFonts w:eastAsia="Calibri" w:cs="Arial"/>
        </w:rPr>
        <w:t>sensitive</w:t>
      </w:r>
      <w:r w:rsidR="007C46E9">
        <w:rPr>
          <w:rFonts w:eastAsia="Calibri" w:cs="Arial"/>
        </w:rPr>
        <w:t xml:space="preserve"> </w:t>
      </w:r>
      <w:r w:rsidRPr="00D72947">
        <w:rPr>
          <w:rFonts w:eastAsia="Calibri" w:cs="Arial"/>
        </w:rPr>
        <w:t>information is to be used, why is it</w:t>
      </w:r>
      <w:r w:rsidR="00542BD8" w:rsidRPr="00D72947">
        <w:rPr>
          <w:rFonts w:eastAsia="Calibri" w:cs="Arial"/>
        </w:rPr>
        <w:t xml:space="preserve"> necessary?</w:t>
      </w:r>
    </w:p>
    <w:p w14:paraId="7C341572" w14:textId="05B4D3FD" w:rsidR="007C46E9" w:rsidRPr="007C46E9" w:rsidRDefault="007C46E9" w:rsidP="007C46E9">
      <w:pPr>
        <w:tabs>
          <w:tab w:val="left" w:pos="2418"/>
        </w:tabs>
        <w:autoSpaceDE w:val="0"/>
        <w:autoSpaceDN w:val="0"/>
        <w:adjustRightInd w:val="0"/>
        <w:spacing w:after="120" w:line="240" w:lineRule="auto"/>
        <w:rPr>
          <w:rFonts w:eastAsia="Calibri" w:cs="Arial"/>
          <w:i/>
        </w:rPr>
      </w:pPr>
      <w:r w:rsidRPr="007C46E9">
        <w:rPr>
          <w:rFonts w:eastAsia="Calibri" w:cs="Arial"/>
          <w:b/>
          <w:i/>
        </w:rPr>
        <w:t>Note:</w:t>
      </w:r>
      <w:r w:rsidRPr="007C46E9">
        <w:rPr>
          <w:rFonts w:eastAsia="Calibri" w:cs="Arial"/>
          <w:i/>
        </w:rPr>
        <w:t xml:space="preserve"> Answer this in the context of sensitive personal information from the electoral roll.</w:t>
      </w:r>
    </w:p>
    <w:tbl>
      <w:tblPr>
        <w:tblStyle w:val="TableGrid1"/>
        <w:tblW w:w="0" w:type="auto"/>
        <w:tblLook w:val="04A0" w:firstRow="1" w:lastRow="0" w:firstColumn="1" w:lastColumn="0" w:noHBand="0" w:noVBand="1"/>
      </w:tblPr>
      <w:tblGrid>
        <w:gridCol w:w="8778"/>
      </w:tblGrid>
      <w:tr w:rsidR="00F21EFC" w:rsidRPr="00276161" w14:paraId="689F4351" w14:textId="77777777" w:rsidTr="00474D13">
        <w:tc>
          <w:tcPr>
            <w:tcW w:w="8778" w:type="dxa"/>
          </w:tcPr>
          <w:p w14:paraId="7608C3AF"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4947F56D" w14:textId="77777777" w:rsidR="00F21EFC" w:rsidRPr="00CA4D50" w:rsidRDefault="00F21EFC" w:rsidP="00474D13">
            <w:pPr>
              <w:spacing w:before="40" w:after="40" w:line="240" w:lineRule="auto"/>
              <w:rPr>
                <w:rFonts w:asciiTheme="minorHAnsi" w:hAnsiTheme="minorHAnsi" w:cstheme="minorHAnsi"/>
              </w:rPr>
            </w:pPr>
          </w:p>
        </w:tc>
      </w:tr>
    </w:tbl>
    <w:p w14:paraId="336CABED" w14:textId="77777777" w:rsidR="007C46E9" w:rsidRPr="00276161" w:rsidRDefault="007C46E9" w:rsidP="00276161">
      <w:pPr>
        <w:tabs>
          <w:tab w:val="left" w:pos="2418"/>
        </w:tabs>
        <w:autoSpaceDE w:val="0"/>
        <w:autoSpaceDN w:val="0"/>
        <w:adjustRightInd w:val="0"/>
        <w:spacing w:after="0" w:line="240" w:lineRule="auto"/>
        <w:rPr>
          <w:rFonts w:ascii="Calibri" w:eastAsia="Calibri" w:hAnsi="Calibri"/>
        </w:rPr>
      </w:pPr>
    </w:p>
    <w:p w14:paraId="5B5384BA" w14:textId="58DCC21A" w:rsidR="00276161" w:rsidRPr="005D7CC3" w:rsidRDefault="005D7CC3" w:rsidP="003E3597">
      <w:pPr>
        <w:numPr>
          <w:ilvl w:val="1"/>
          <w:numId w:val="9"/>
        </w:numPr>
        <w:spacing w:after="0" w:line="276" w:lineRule="auto"/>
        <w:rPr>
          <w:rFonts w:eastAsia="Calibri" w:cs="Arial"/>
        </w:rPr>
      </w:pPr>
      <w:r>
        <w:rPr>
          <w:rFonts w:eastAsia="Calibri" w:cs="Arial"/>
        </w:rPr>
        <w:t>The</w:t>
      </w:r>
      <w:r w:rsidR="002968BA">
        <w:rPr>
          <w:rFonts w:eastAsia="Calibri" w:cs="Arial"/>
        </w:rPr>
        <w:t xml:space="preserve"> </w:t>
      </w:r>
      <w:r w:rsidRPr="005D7CC3">
        <w:rPr>
          <w:rFonts w:eastAsia="Calibri" w:cs="Arial"/>
        </w:rPr>
        <w:t>source of the data</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6D481A0E" w14:textId="77777777" w:rsidTr="002677A4">
        <w:tc>
          <w:tcPr>
            <w:tcW w:w="8778" w:type="dxa"/>
          </w:tcPr>
          <w:p w14:paraId="1EAEA7AF" w14:textId="77777777" w:rsidR="00F21EFC" w:rsidRDefault="00F21EFC" w:rsidP="002677A4">
            <w:pPr>
              <w:spacing w:before="120" w:after="0" w:line="240" w:lineRule="auto"/>
              <w:rPr>
                <w:b/>
                <w:i/>
              </w:rPr>
            </w:pPr>
            <w:r>
              <w:rPr>
                <w:b/>
                <w:i/>
              </w:rPr>
              <w:t>Applicant response</w:t>
            </w:r>
          </w:p>
          <w:p w14:paraId="1997BD5B" w14:textId="00A39598" w:rsidR="00F21EFC" w:rsidRPr="00F21EFC" w:rsidRDefault="00F21EFC" w:rsidP="002677A4">
            <w:pPr>
              <w:spacing w:before="120" w:after="0" w:line="240" w:lineRule="auto"/>
            </w:pPr>
          </w:p>
        </w:tc>
      </w:tr>
    </w:tbl>
    <w:p w14:paraId="4F5C5235" w14:textId="77777777" w:rsidR="00F1612A" w:rsidRDefault="00F1612A" w:rsidP="00F1612A">
      <w:pPr>
        <w:spacing w:line="276" w:lineRule="auto"/>
        <w:ind w:left="360"/>
        <w:contextualSpacing/>
        <w:rPr>
          <w:rFonts w:eastAsia="Calibri" w:cs="Arial"/>
        </w:rPr>
      </w:pPr>
    </w:p>
    <w:p w14:paraId="23CA9758" w14:textId="353F8294" w:rsidR="00276161" w:rsidRDefault="005D7CC3" w:rsidP="003E3597">
      <w:pPr>
        <w:numPr>
          <w:ilvl w:val="1"/>
          <w:numId w:val="9"/>
        </w:numPr>
        <w:spacing w:after="0" w:line="276" w:lineRule="auto"/>
        <w:rPr>
          <w:rFonts w:eastAsia="Calibri" w:cs="Arial"/>
        </w:rPr>
      </w:pPr>
      <w:r>
        <w:rPr>
          <w:rFonts w:eastAsia="Calibri" w:cs="Arial"/>
        </w:rPr>
        <w:t>The</w:t>
      </w:r>
      <w:r w:rsidRPr="005D7CC3">
        <w:rPr>
          <w:rFonts w:eastAsia="Calibri" w:cs="Arial"/>
        </w:rPr>
        <w:t xml:space="preserve"> study period</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1983F8DB" w14:textId="77777777" w:rsidTr="00474D13">
        <w:tc>
          <w:tcPr>
            <w:tcW w:w="8778" w:type="dxa"/>
          </w:tcPr>
          <w:p w14:paraId="48C932BE"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9AC7EA9" w14:textId="77777777" w:rsidR="00F21EFC" w:rsidRPr="00CA4D50" w:rsidRDefault="00F21EFC" w:rsidP="00474D13">
            <w:pPr>
              <w:spacing w:before="40" w:after="40" w:line="240" w:lineRule="auto"/>
              <w:rPr>
                <w:rFonts w:asciiTheme="minorHAnsi" w:hAnsiTheme="minorHAnsi" w:cstheme="minorHAnsi"/>
              </w:rPr>
            </w:pPr>
          </w:p>
        </w:tc>
      </w:tr>
    </w:tbl>
    <w:p w14:paraId="7D671410" w14:textId="77777777" w:rsidR="00276161" w:rsidRPr="00276161" w:rsidRDefault="00276161" w:rsidP="00276161">
      <w:pPr>
        <w:spacing w:line="276" w:lineRule="auto"/>
        <w:ind w:left="360"/>
        <w:contextualSpacing/>
        <w:rPr>
          <w:rFonts w:eastAsia="Calibri" w:cs="Arial"/>
        </w:rPr>
      </w:pPr>
    </w:p>
    <w:p w14:paraId="7679B673" w14:textId="5013170C" w:rsidR="00276161" w:rsidRPr="00276161" w:rsidRDefault="005D7CC3" w:rsidP="003E3597">
      <w:pPr>
        <w:numPr>
          <w:ilvl w:val="1"/>
          <w:numId w:val="9"/>
        </w:numPr>
        <w:spacing w:after="0" w:line="276" w:lineRule="auto"/>
        <w:rPr>
          <w:rFonts w:eastAsia="Calibri" w:cs="Arial"/>
        </w:rPr>
      </w:pPr>
      <w:r>
        <w:rPr>
          <w:rFonts w:eastAsia="Calibri" w:cs="Arial"/>
        </w:rPr>
        <w:t xml:space="preserve">The </w:t>
      </w:r>
      <w:r w:rsidRPr="005D7CC3">
        <w:rPr>
          <w:rFonts w:eastAsia="Calibri" w:cs="Arial"/>
        </w:rPr>
        <w:t>target population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104DA033" w14:textId="77777777" w:rsidTr="00474D13">
        <w:tc>
          <w:tcPr>
            <w:tcW w:w="8778" w:type="dxa"/>
          </w:tcPr>
          <w:p w14:paraId="0604313D"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9E1A396" w14:textId="77777777" w:rsidR="00F21EFC" w:rsidRPr="00CA4D50" w:rsidRDefault="00F21EFC" w:rsidP="00474D13">
            <w:pPr>
              <w:spacing w:before="40" w:after="40" w:line="240" w:lineRule="auto"/>
              <w:rPr>
                <w:rFonts w:asciiTheme="minorHAnsi" w:hAnsiTheme="minorHAnsi" w:cstheme="minorHAnsi"/>
              </w:rPr>
            </w:pPr>
          </w:p>
        </w:tc>
      </w:tr>
    </w:tbl>
    <w:p w14:paraId="3A67968D" w14:textId="77777777" w:rsidR="00CA7900" w:rsidRPr="00276161" w:rsidRDefault="00CA7900" w:rsidP="00276161">
      <w:pPr>
        <w:tabs>
          <w:tab w:val="left" w:pos="2418"/>
        </w:tabs>
        <w:autoSpaceDE w:val="0"/>
        <w:autoSpaceDN w:val="0"/>
        <w:adjustRightInd w:val="0"/>
        <w:spacing w:after="0" w:line="240" w:lineRule="auto"/>
        <w:rPr>
          <w:rFonts w:ascii="Calibri" w:eastAsia="Calibri" w:hAnsi="Calibri"/>
        </w:rPr>
      </w:pPr>
    </w:p>
    <w:p w14:paraId="3307801B" w14:textId="711C7393" w:rsidR="00276161" w:rsidRPr="00276161" w:rsidRDefault="00276161" w:rsidP="003E3597">
      <w:pPr>
        <w:numPr>
          <w:ilvl w:val="1"/>
          <w:numId w:val="9"/>
        </w:numPr>
        <w:spacing w:after="0" w:line="276" w:lineRule="auto"/>
        <w:rPr>
          <w:rFonts w:eastAsia="Calibri" w:cs="Arial"/>
        </w:rPr>
      </w:pPr>
      <w:r w:rsidRPr="00276161">
        <w:rPr>
          <w:rFonts w:eastAsia="Calibri" w:cs="Arial"/>
        </w:rPr>
        <w:t xml:space="preserve">The </w:t>
      </w:r>
      <w:r w:rsidR="005D7CC3">
        <w:rPr>
          <w:rFonts w:eastAsia="Calibri" w:cs="Arial"/>
        </w:rPr>
        <w:t>reasons why</w:t>
      </w:r>
      <w:r w:rsidR="00D72947">
        <w:rPr>
          <w:rFonts w:eastAsia="Calibri" w:cs="Arial"/>
        </w:rPr>
        <w:t xml:space="preserve"> de-</w:t>
      </w:r>
      <w:r w:rsidR="005D7CC3">
        <w:rPr>
          <w:rFonts w:eastAsia="Calibri" w:cs="Arial"/>
        </w:rPr>
        <w:t xml:space="preserve">identified </w:t>
      </w:r>
      <w:r w:rsidR="00D72947">
        <w:rPr>
          <w:rFonts w:eastAsia="Calibri" w:cs="Arial"/>
        </w:rPr>
        <w:t>cannot achieve the relevant purpose of the research activity</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455BC37A" w14:textId="77777777" w:rsidTr="00474D13">
        <w:tc>
          <w:tcPr>
            <w:tcW w:w="8778" w:type="dxa"/>
          </w:tcPr>
          <w:p w14:paraId="251B9E2E"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2F9013FE" w14:textId="77777777" w:rsidR="00F21EFC" w:rsidRPr="00CA4D50" w:rsidRDefault="00F21EFC" w:rsidP="00474D13">
            <w:pPr>
              <w:spacing w:before="40" w:after="40" w:line="240" w:lineRule="auto"/>
              <w:rPr>
                <w:rFonts w:asciiTheme="minorHAnsi" w:hAnsiTheme="minorHAnsi" w:cstheme="minorHAnsi"/>
              </w:rPr>
            </w:pPr>
          </w:p>
        </w:tc>
      </w:tr>
    </w:tbl>
    <w:p w14:paraId="7FAA8A7D"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4C8FC87B" w14:textId="6ECFC4ED" w:rsidR="00276161" w:rsidRPr="00276161" w:rsidRDefault="00276161" w:rsidP="003E3597">
      <w:pPr>
        <w:numPr>
          <w:ilvl w:val="1"/>
          <w:numId w:val="9"/>
        </w:numPr>
        <w:spacing w:after="0" w:line="276" w:lineRule="auto"/>
        <w:rPr>
          <w:rFonts w:eastAsia="Calibri" w:cs="Arial"/>
        </w:rPr>
      </w:pPr>
      <w:r w:rsidRPr="00276161">
        <w:rPr>
          <w:rFonts w:eastAsia="Calibri" w:cs="Arial"/>
        </w:rPr>
        <w:t xml:space="preserve">The </w:t>
      </w:r>
      <w:r w:rsidR="005D7CC3" w:rsidRPr="005D7CC3">
        <w:rPr>
          <w:rFonts w:eastAsia="Calibri" w:cs="Arial"/>
        </w:rPr>
        <w:t>reasons why it is impracticable to seek consent from the individual for the use or disclosure of the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5EF2E809" w14:textId="77777777" w:rsidTr="00474D13">
        <w:tc>
          <w:tcPr>
            <w:tcW w:w="8778" w:type="dxa"/>
          </w:tcPr>
          <w:p w14:paraId="376195C1"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35BAEBC0" w14:textId="77777777" w:rsidR="00F21EFC" w:rsidRPr="00CA4D50" w:rsidRDefault="00F21EFC" w:rsidP="00474D13">
            <w:pPr>
              <w:spacing w:before="40" w:after="40" w:line="240" w:lineRule="auto"/>
              <w:rPr>
                <w:rFonts w:asciiTheme="minorHAnsi" w:hAnsiTheme="minorHAnsi" w:cstheme="minorHAnsi"/>
              </w:rPr>
            </w:pPr>
          </w:p>
        </w:tc>
      </w:tr>
    </w:tbl>
    <w:p w14:paraId="7C0AD400"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4673F1FF" w14:textId="71D5BA6C" w:rsidR="00276161" w:rsidRPr="00276161" w:rsidRDefault="005D7CC3" w:rsidP="003E3597">
      <w:pPr>
        <w:numPr>
          <w:ilvl w:val="1"/>
          <w:numId w:val="9"/>
        </w:numPr>
        <w:spacing w:after="0" w:line="276" w:lineRule="auto"/>
        <w:rPr>
          <w:rFonts w:eastAsia="Calibri" w:cs="Arial"/>
        </w:rPr>
      </w:pPr>
      <w:r>
        <w:rPr>
          <w:rFonts w:eastAsia="Calibri" w:cs="Arial"/>
        </w:rPr>
        <w:t>The</w:t>
      </w:r>
      <w:r w:rsidR="00276161" w:rsidRPr="00276161">
        <w:rPr>
          <w:rFonts w:eastAsia="Calibri" w:cs="Arial"/>
        </w:rPr>
        <w:t xml:space="preserve"> </w:t>
      </w:r>
      <w:r w:rsidRPr="005D7CC3">
        <w:rPr>
          <w:rFonts w:eastAsia="Calibri" w:cs="Arial"/>
        </w:rPr>
        <w:t>specific use or disclosures that will be made of the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5842E170" w14:textId="77777777" w:rsidTr="00474D13">
        <w:tc>
          <w:tcPr>
            <w:tcW w:w="8778" w:type="dxa"/>
          </w:tcPr>
          <w:p w14:paraId="27015EA7"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lastRenderedPageBreak/>
              <w:t>Applicant response</w:t>
            </w:r>
          </w:p>
          <w:p w14:paraId="7A98F02D" w14:textId="77777777" w:rsidR="00F21EFC" w:rsidRPr="00CA4D50" w:rsidRDefault="00F21EFC" w:rsidP="00474D13">
            <w:pPr>
              <w:spacing w:before="40" w:after="40" w:line="240" w:lineRule="auto"/>
              <w:rPr>
                <w:rFonts w:asciiTheme="minorHAnsi" w:hAnsiTheme="minorHAnsi" w:cstheme="minorHAnsi"/>
              </w:rPr>
            </w:pPr>
          </w:p>
        </w:tc>
      </w:tr>
    </w:tbl>
    <w:p w14:paraId="08231AC6" w14:textId="77777777" w:rsidR="00276161" w:rsidRDefault="00276161" w:rsidP="00276161">
      <w:pPr>
        <w:spacing w:line="276" w:lineRule="auto"/>
        <w:ind w:left="360"/>
        <w:contextualSpacing/>
        <w:rPr>
          <w:rFonts w:eastAsia="Calibri" w:cs="Arial"/>
        </w:rPr>
      </w:pPr>
    </w:p>
    <w:p w14:paraId="45C6D6E0" w14:textId="527C8921" w:rsidR="00276161" w:rsidRPr="00276161" w:rsidRDefault="005D7CC3" w:rsidP="003E3597">
      <w:pPr>
        <w:numPr>
          <w:ilvl w:val="1"/>
          <w:numId w:val="9"/>
        </w:numPr>
        <w:spacing w:after="0" w:line="276" w:lineRule="auto"/>
        <w:rPr>
          <w:rFonts w:eastAsia="Calibri" w:cs="Arial"/>
        </w:rPr>
      </w:pPr>
      <w:r>
        <w:rPr>
          <w:rFonts w:eastAsia="Calibri" w:cs="Arial"/>
        </w:rPr>
        <w:t>The</w:t>
      </w:r>
      <w:r w:rsidR="00276161" w:rsidRPr="00276161">
        <w:rPr>
          <w:rFonts w:eastAsia="Calibri" w:cs="Arial"/>
        </w:rPr>
        <w:t xml:space="preserve"> </w:t>
      </w:r>
      <w:r w:rsidRPr="005D7CC3">
        <w:rPr>
          <w:rFonts w:eastAsia="Calibri" w:cs="Arial"/>
        </w:rPr>
        <w:t xml:space="preserve">proposed method of publication of results of the </w:t>
      </w:r>
      <w:r w:rsidR="002E0211">
        <w:rPr>
          <w:rFonts w:eastAsia="Calibri" w:cs="Arial"/>
        </w:rPr>
        <w:t xml:space="preserve">medical </w:t>
      </w:r>
      <w:r w:rsidRPr="005D7CC3">
        <w:rPr>
          <w:rFonts w:eastAsia="Calibri" w:cs="Arial"/>
        </w:rPr>
        <w:t>research and a statem</w:t>
      </w:r>
      <w:r>
        <w:rPr>
          <w:rFonts w:eastAsia="Calibri" w:cs="Arial"/>
        </w:rPr>
        <w:t>ent that any health information</w:t>
      </w:r>
      <w:r w:rsidRPr="005D7CC3">
        <w:rPr>
          <w:rFonts w:eastAsia="Calibri" w:cs="Arial"/>
        </w:rPr>
        <w:t xml:space="preserve"> to be used or disclosed will not be published unless in de-identified form</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2853E732" w14:textId="77777777" w:rsidTr="00474D13">
        <w:tc>
          <w:tcPr>
            <w:tcW w:w="8778" w:type="dxa"/>
          </w:tcPr>
          <w:p w14:paraId="74C91FB2"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2D1DE8E" w14:textId="77777777" w:rsidR="00F21EFC" w:rsidRPr="00CA4D50" w:rsidRDefault="00F21EFC" w:rsidP="00474D13">
            <w:pPr>
              <w:spacing w:before="40" w:after="40" w:line="240" w:lineRule="auto"/>
              <w:rPr>
                <w:rFonts w:asciiTheme="minorHAnsi" w:hAnsiTheme="minorHAnsi" w:cstheme="minorHAnsi"/>
              </w:rPr>
            </w:pPr>
          </w:p>
        </w:tc>
      </w:tr>
    </w:tbl>
    <w:p w14:paraId="1507D2CE" w14:textId="77777777" w:rsidR="00276161" w:rsidRPr="00276161" w:rsidRDefault="00276161" w:rsidP="00276161">
      <w:pPr>
        <w:tabs>
          <w:tab w:val="left" w:pos="2418"/>
        </w:tabs>
        <w:autoSpaceDE w:val="0"/>
        <w:autoSpaceDN w:val="0"/>
        <w:adjustRightInd w:val="0"/>
        <w:spacing w:after="0" w:line="240" w:lineRule="auto"/>
        <w:rPr>
          <w:rFonts w:ascii="Calibri" w:eastAsia="Calibri" w:hAnsi="Calibri"/>
        </w:rPr>
      </w:pPr>
    </w:p>
    <w:p w14:paraId="682EED05" w14:textId="31D39C64" w:rsidR="005D7CC3" w:rsidRPr="00276161" w:rsidRDefault="005D7CC3" w:rsidP="003E3597">
      <w:pPr>
        <w:numPr>
          <w:ilvl w:val="1"/>
          <w:numId w:val="9"/>
        </w:numPr>
        <w:spacing w:after="0" w:line="276" w:lineRule="auto"/>
        <w:rPr>
          <w:rFonts w:eastAsia="Calibri" w:cs="Arial"/>
        </w:rPr>
      </w:pPr>
      <w:r>
        <w:rPr>
          <w:rFonts w:eastAsia="Calibri" w:cs="Arial"/>
        </w:rPr>
        <w:t>The</w:t>
      </w:r>
      <w:r w:rsidRPr="00276161">
        <w:rPr>
          <w:rFonts w:eastAsia="Calibri" w:cs="Arial"/>
        </w:rPr>
        <w:t xml:space="preserve"> </w:t>
      </w:r>
      <w:r w:rsidRPr="005D7CC3">
        <w:rPr>
          <w:rFonts w:eastAsia="Calibri" w:cs="Arial"/>
        </w:rPr>
        <w:t>estimated time of retention of the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F39BE4B" w14:textId="77777777" w:rsidTr="00474D13">
        <w:tc>
          <w:tcPr>
            <w:tcW w:w="8778" w:type="dxa"/>
          </w:tcPr>
          <w:p w14:paraId="4350926D"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050E4355" w14:textId="77777777" w:rsidR="00F21EFC" w:rsidRPr="00CA4D50" w:rsidRDefault="00F21EFC" w:rsidP="00474D13">
            <w:pPr>
              <w:spacing w:before="40" w:after="40" w:line="240" w:lineRule="auto"/>
              <w:rPr>
                <w:rFonts w:asciiTheme="minorHAnsi" w:hAnsiTheme="minorHAnsi" w:cstheme="minorHAnsi"/>
              </w:rPr>
            </w:pPr>
          </w:p>
        </w:tc>
      </w:tr>
    </w:tbl>
    <w:p w14:paraId="7FDACBDD" w14:textId="77777777" w:rsidR="00CA7900" w:rsidRDefault="00CA7900" w:rsidP="00CA7900">
      <w:pPr>
        <w:spacing w:line="276" w:lineRule="auto"/>
        <w:contextualSpacing/>
        <w:rPr>
          <w:rFonts w:eastAsia="Calibri" w:cs="Arial"/>
        </w:rPr>
      </w:pPr>
    </w:p>
    <w:p w14:paraId="07CBCF08" w14:textId="4C0A4EA2" w:rsidR="005D7CC3" w:rsidRPr="00276161" w:rsidRDefault="005D7CC3" w:rsidP="003E3597">
      <w:pPr>
        <w:numPr>
          <w:ilvl w:val="1"/>
          <w:numId w:val="9"/>
        </w:numPr>
        <w:spacing w:after="0" w:line="276" w:lineRule="auto"/>
        <w:rPr>
          <w:rFonts w:eastAsia="Calibri" w:cs="Arial"/>
        </w:rPr>
      </w:pPr>
      <w:r>
        <w:rPr>
          <w:rFonts w:eastAsia="Calibri" w:cs="Arial"/>
        </w:rPr>
        <w:t>The</w:t>
      </w:r>
      <w:r w:rsidRPr="00276161">
        <w:rPr>
          <w:rFonts w:eastAsia="Calibri" w:cs="Arial"/>
        </w:rPr>
        <w:t xml:space="preserve"> </w:t>
      </w:r>
      <w:r w:rsidRPr="005D7CC3">
        <w:rPr>
          <w:rFonts w:eastAsia="Calibri" w:cs="Arial"/>
        </w:rPr>
        <w:t>identity of the custodian(s) of the personal information used during the</w:t>
      </w:r>
      <w:r w:rsidR="002E0211">
        <w:rPr>
          <w:rFonts w:eastAsia="Calibri" w:cs="Arial"/>
        </w:rPr>
        <w:t xml:space="preserve"> medical</w:t>
      </w:r>
      <w:r w:rsidRPr="005D7CC3">
        <w:rPr>
          <w:rFonts w:eastAsia="Calibri" w:cs="Arial"/>
        </w:rPr>
        <w:t xml:space="preserve"> research</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60EBEE6" w14:textId="77777777" w:rsidTr="00474D13">
        <w:tc>
          <w:tcPr>
            <w:tcW w:w="8778" w:type="dxa"/>
          </w:tcPr>
          <w:p w14:paraId="083C7551"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126D4C24" w14:textId="77777777" w:rsidR="00F21EFC" w:rsidRPr="00CA4D50" w:rsidRDefault="00F21EFC" w:rsidP="00474D13">
            <w:pPr>
              <w:spacing w:before="40" w:after="40" w:line="240" w:lineRule="auto"/>
              <w:rPr>
                <w:rFonts w:asciiTheme="minorHAnsi" w:hAnsiTheme="minorHAnsi" w:cstheme="minorHAnsi"/>
              </w:rPr>
            </w:pPr>
          </w:p>
        </w:tc>
      </w:tr>
    </w:tbl>
    <w:p w14:paraId="09DB0DD0" w14:textId="77777777" w:rsidR="005D7CC3" w:rsidRDefault="005D7CC3" w:rsidP="005D7CC3">
      <w:pPr>
        <w:spacing w:line="276" w:lineRule="auto"/>
        <w:ind w:left="360"/>
        <w:contextualSpacing/>
        <w:rPr>
          <w:rFonts w:eastAsia="Calibri" w:cs="Arial"/>
        </w:rPr>
      </w:pPr>
    </w:p>
    <w:p w14:paraId="33ADA2E7" w14:textId="179C8390" w:rsidR="005D7CC3" w:rsidRPr="00276161" w:rsidRDefault="005D7CC3" w:rsidP="003E3597">
      <w:pPr>
        <w:numPr>
          <w:ilvl w:val="1"/>
          <w:numId w:val="9"/>
        </w:numPr>
        <w:spacing w:after="0" w:line="276" w:lineRule="auto"/>
        <w:rPr>
          <w:rFonts w:eastAsia="Calibri" w:cs="Arial"/>
        </w:rPr>
      </w:pPr>
      <w:r>
        <w:rPr>
          <w:rFonts w:eastAsia="Calibri" w:cs="Arial"/>
        </w:rPr>
        <w:t>The</w:t>
      </w:r>
      <w:r w:rsidRPr="00276161">
        <w:rPr>
          <w:rFonts w:eastAsia="Calibri" w:cs="Arial"/>
        </w:rPr>
        <w:t xml:space="preserve"> </w:t>
      </w:r>
      <w:r w:rsidRPr="005D7CC3">
        <w:rPr>
          <w:rFonts w:eastAsia="Calibri" w:cs="Arial"/>
        </w:rPr>
        <w:t xml:space="preserve">security standards to be applied to the personal information. </w:t>
      </w:r>
      <w:proofErr w:type="gramStart"/>
      <w:r w:rsidRPr="005D7CC3">
        <w:rPr>
          <w:rFonts w:eastAsia="Calibri" w:cs="Arial"/>
        </w:rPr>
        <w:t>In particular, that</w:t>
      </w:r>
      <w:proofErr w:type="gramEnd"/>
      <w:r w:rsidRPr="005D7CC3">
        <w:rPr>
          <w:rFonts w:eastAsia="Calibri" w:cs="Arial"/>
        </w:rPr>
        <w:t xml:space="preserve"> personal information will be retained </w:t>
      </w:r>
      <w:bookmarkStart w:id="0" w:name="_Hlk209103574"/>
      <w:r w:rsidRPr="005D7CC3">
        <w:rPr>
          <w:rFonts w:eastAsia="Calibri" w:cs="Arial"/>
        </w:rPr>
        <w:t>in accordance with the</w:t>
      </w:r>
      <w:r w:rsidR="00CD7958" w:rsidRPr="00CD7958">
        <w:t xml:space="preserve"> </w:t>
      </w:r>
      <w:r w:rsidR="00CD7958" w:rsidRPr="00CD7958">
        <w:rPr>
          <w:rFonts w:eastAsia="Calibri" w:cs="Arial"/>
        </w:rPr>
        <w:t>Responsibilities of institutions</w:t>
      </w:r>
      <w:r w:rsidR="00CD7958">
        <w:rPr>
          <w:rFonts w:eastAsia="Calibri" w:cs="Arial"/>
        </w:rPr>
        <w:t xml:space="preserve"> (R8) in the</w:t>
      </w:r>
      <w:r w:rsidRPr="005D7CC3">
        <w:rPr>
          <w:rFonts w:eastAsia="Calibri" w:cs="Arial"/>
        </w:rPr>
        <w:t xml:space="preserve"> </w:t>
      </w:r>
      <w:r w:rsidRPr="00CD7958">
        <w:rPr>
          <w:rFonts w:eastAsia="Calibri" w:cs="Arial"/>
          <w:i/>
          <w:iCs/>
        </w:rPr>
        <w:t xml:space="preserve">Australian Code for the Responsible Conduct of Research, </w:t>
      </w:r>
      <w:r w:rsidR="00CD7958" w:rsidRPr="00CD7958">
        <w:rPr>
          <w:rFonts w:eastAsia="Calibri" w:cs="Arial"/>
          <w:i/>
          <w:iCs/>
        </w:rPr>
        <w:t>2018</w:t>
      </w:r>
      <w:bookmarkEnd w:id="0"/>
      <w:r w:rsidRPr="005D7CC3">
        <w:rPr>
          <w:rFonts w:eastAsia="Calibri" w:cs="Arial"/>
        </w:rPr>
        <w:t>, and in a form that is at least as secure as it was in the sources from which the personal information was obtained unless more stringent legislative or contractual provisions apply</w:t>
      </w:r>
      <w:r w:rsidR="003E3597">
        <w:rPr>
          <w:rFonts w:eastAsia="Calibri" w:cs="Arial"/>
        </w:rPr>
        <w:t>.</w:t>
      </w:r>
    </w:p>
    <w:tbl>
      <w:tblPr>
        <w:tblStyle w:val="TableGrid1"/>
        <w:tblW w:w="0" w:type="auto"/>
        <w:tblLook w:val="04A0" w:firstRow="1" w:lastRow="0" w:firstColumn="1" w:lastColumn="0" w:noHBand="0" w:noVBand="1"/>
      </w:tblPr>
      <w:tblGrid>
        <w:gridCol w:w="8778"/>
      </w:tblGrid>
      <w:tr w:rsidR="00D72947" w:rsidRPr="00276161" w14:paraId="1597325E" w14:textId="77777777" w:rsidTr="002677A4">
        <w:tc>
          <w:tcPr>
            <w:tcW w:w="8778" w:type="dxa"/>
          </w:tcPr>
          <w:p w14:paraId="7BAE09FC" w14:textId="76050387" w:rsidR="003E3597" w:rsidRPr="003E3597" w:rsidRDefault="003E3597" w:rsidP="003E3597">
            <w:pPr>
              <w:spacing w:before="120" w:after="40" w:line="240" w:lineRule="auto"/>
              <w:rPr>
                <w:i/>
                <w:color w:val="002060"/>
              </w:rPr>
            </w:pPr>
            <w:r w:rsidRPr="003E3597">
              <w:rPr>
                <w:rFonts w:asciiTheme="minorHAnsi" w:hAnsiTheme="minorHAnsi" w:cstheme="minorHAnsi"/>
                <w:b/>
                <w:i/>
                <w:color w:val="002060"/>
              </w:rPr>
              <w:t>Tip:</w:t>
            </w:r>
            <w:r w:rsidRPr="003E3597">
              <w:rPr>
                <w:rFonts w:asciiTheme="minorHAnsi" w:hAnsiTheme="minorHAnsi" w:cstheme="minorHAnsi"/>
                <w:b/>
                <w:color w:val="002060"/>
              </w:rPr>
              <w:t xml:space="preserve"> </w:t>
            </w:r>
            <w:r w:rsidRPr="003E3597">
              <w:rPr>
                <w:i/>
                <w:color w:val="002060"/>
              </w:rPr>
              <w:t>The AEC must be satisfied that the applicant has the means to secure sensitive Commonwealth Data. Applicants are required to describe:</w:t>
            </w:r>
          </w:p>
          <w:p w14:paraId="5EC2109D" w14:textId="53A5E192"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 xml:space="preserve">How </w:t>
            </w:r>
            <w:r w:rsidR="006A4754">
              <w:rPr>
                <w:i/>
                <w:color w:val="002060"/>
                <w:sz w:val="22"/>
                <w:szCs w:val="22"/>
              </w:rPr>
              <w:t xml:space="preserve">this will be achieved and with what measures and </w:t>
            </w:r>
            <w:r w:rsidRPr="003E3597">
              <w:rPr>
                <w:i/>
                <w:color w:val="002060"/>
                <w:sz w:val="22"/>
                <w:szCs w:val="22"/>
              </w:rPr>
              <w:t>procedures?</w:t>
            </w:r>
          </w:p>
          <w:p w14:paraId="560451D7" w14:textId="6A1B604D"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 xml:space="preserve">Who will </w:t>
            </w:r>
            <w:r w:rsidR="008764A2">
              <w:rPr>
                <w:i/>
                <w:color w:val="002060"/>
                <w:sz w:val="22"/>
                <w:szCs w:val="22"/>
              </w:rPr>
              <w:t>access to Elector Information be restricted to</w:t>
            </w:r>
            <w:r w:rsidRPr="003E3597">
              <w:rPr>
                <w:i/>
                <w:color w:val="002060"/>
                <w:sz w:val="22"/>
                <w:szCs w:val="22"/>
              </w:rPr>
              <w:t>?</w:t>
            </w:r>
          </w:p>
          <w:p w14:paraId="7EC49A24" w14:textId="450BF5A5"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 xml:space="preserve">Where the data </w:t>
            </w:r>
            <w:r w:rsidR="006A4754">
              <w:rPr>
                <w:i/>
                <w:color w:val="002060"/>
                <w:sz w:val="22"/>
                <w:szCs w:val="22"/>
              </w:rPr>
              <w:t xml:space="preserve">will </w:t>
            </w:r>
            <w:r w:rsidRPr="003E3597">
              <w:rPr>
                <w:i/>
                <w:color w:val="002060"/>
                <w:sz w:val="22"/>
                <w:szCs w:val="22"/>
              </w:rPr>
              <w:t>be stored?</w:t>
            </w:r>
          </w:p>
          <w:p w14:paraId="575A4CA4" w14:textId="77777777" w:rsidR="003E3597" w:rsidRPr="003E3597" w:rsidRDefault="003E3597" w:rsidP="003E3597">
            <w:pPr>
              <w:pStyle w:val="CommentText"/>
              <w:numPr>
                <w:ilvl w:val="0"/>
                <w:numId w:val="13"/>
              </w:numPr>
              <w:spacing w:after="0"/>
              <w:ind w:left="357" w:hanging="357"/>
              <w:rPr>
                <w:i/>
                <w:color w:val="002060"/>
                <w:sz w:val="22"/>
                <w:szCs w:val="22"/>
              </w:rPr>
            </w:pPr>
            <w:r w:rsidRPr="003E3597">
              <w:rPr>
                <w:i/>
                <w:color w:val="002060"/>
                <w:sz w:val="22"/>
                <w:szCs w:val="22"/>
              </w:rPr>
              <w:t>How long will the data be stored?</w:t>
            </w:r>
          </w:p>
          <w:p w14:paraId="2C59DFF2" w14:textId="2C9BC7EF" w:rsidR="003E3597" w:rsidRDefault="003E3597" w:rsidP="007E2E0F">
            <w:pPr>
              <w:spacing w:before="120" w:after="40" w:line="240" w:lineRule="auto"/>
              <w:rPr>
                <w:rFonts w:asciiTheme="minorHAnsi" w:hAnsiTheme="minorHAnsi" w:cstheme="minorHAnsi"/>
                <w:b/>
                <w:i/>
              </w:rPr>
            </w:pPr>
            <w:r>
              <w:rPr>
                <w:rFonts w:asciiTheme="minorHAnsi" w:hAnsiTheme="minorHAnsi" w:cstheme="minorHAnsi"/>
                <w:b/>
                <w:i/>
              </w:rPr>
              <w:t>Applicant response</w:t>
            </w:r>
          </w:p>
          <w:p w14:paraId="4497FB79" w14:textId="29494A24" w:rsidR="00D72947" w:rsidRPr="002677A4" w:rsidRDefault="00D72947" w:rsidP="00F21EFC">
            <w:pPr>
              <w:spacing w:before="120" w:after="40" w:line="240" w:lineRule="auto"/>
              <w:rPr>
                <w:rFonts w:cs="Arial"/>
              </w:rPr>
            </w:pPr>
          </w:p>
        </w:tc>
      </w:tr>
    </w:tbl>
    <w:p w14:paraId="6473F8B8" w14:textId="77777777" w:rsidR="005D7CC3" w:rsidRDefault="005D7CC3" w:rsidP="005D7CC3">
      <w:pPr>
        <w:spacing w:line="276" w:lineRule="auto"/>
        <w:ind w:left="360"/>
        <w:contextualSpacing/>
        <w:rPr>
          <w:rFonts w:eastAsia="Calibri" w:cs="Arial"/>
        </w:rPr>
      </w:pPr>
    </w:p>
    <w:p w14:paraId="50198A01" w14:textId="1686EBD9" w:rsidR="005D7CC3" w:rsidRPr="00276161" w:rsidRDefault="005D7CC3" w:rsidP="003E3597">
      <w:pPr>
        <w:numPr>
          <w:ilvl w:val="1"/>
          <w:numId w:val="9"/>
        </w:numPr>
        <w:spacing w:after="0" w:line="276" w:lineRule="auto"/>
        <w:rPr>
          <w:rFonts w:eastAsia="Calibri" w:cs="Arial"/>
        </w:rPr>
      </w:pPr>
      <w:r>
        <w:rPr>
          <w:rFonts w:eastAsia="Calibri" w:cs="Arial"/>
        </w:rPr>
        <w:t>A</w:t>
      </w:r>
      <w:r w:rsidRPr="00276161">
        <w:rPr>
          <w:rFonts w:eastAsia="Calibri" w:cs="Arial"/>
        </w:rPr>
        <w:t xml:space="preserve"> </w:t>
      </w:r>
      <w:r w:rsidRPr="005D7CC3">
        <w:rPr>
          <w:rFonts w:eastAsia="Calibri" w:cs="Arial"/>
        </w:rPr>
        <w:t>list of personnel with access to the personal information including any contractors or subcontractors</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08F469FB" w14:textId="77777777" w:rsidTr="00474D13">
        <w:tc>
          <w:tcPr>
            <w:tcW w:w="8778" w:type="dxa"/>
          </w:tcPr>
          <w:p w14:paraId="35DC4EE2"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5FCAFA62" w14:textId="77777777" w:rsidR="00F21EFC" w:rsidRPr="00CA4D50" w:rsidRDefault="00F21EFC" w:rsidP="00474D13">
            <w:pPr>
              <w:spacing w:before="40" w:after="40" w:line="240" w:lineRule="auto"/>
              <w:rPr>
                <w:rFonts w:asciiTheme="minorHAnsi" w:hAnsiTheme="minorHAnsi" w:cstheme="minorHAnsi"/>
              </w:rPr>
            </w:pPr>
          </w:p>
        </w:tc>
      </w:tr>
    </w:tbl>
    <w:p w14:paraId="3A1FAA9F" w14:textId="77777777" w:rsidR="005D7CC3" w:rsidRDefault="005D7CC3" w:rsidP="00E11155">
      <w:pPr>
        <w:pStyle w:val="Bulletpoints"/>
        <w:numPr>
          <w:ilvl w:val="0"/>
          <w:numId w:val="0"/>
        </w:numPr>
        <w:spacing w:after="0"/>
      </w:pPr>
    </w:p>
    <w:p w14:paraId="6BE17572" w14:textId="77777777" w:rsidR="005D7CC3" w:rsidRDefault="005D7CC3" w:rsidP="003E3597">
      <w:pPr>
        <w:numPr>
          <w:ilvl w:val="1"/>
          <w:numId w:val="9"/>
        </w:numPr>
        <w:spacing w:after="0" w:line="276" w:lineRule="auto"/>
        <w:rPr>
          <w:rFonts w:eastAsia="Calibri" w:cs="Arial"/>
        </w:rPr>
      </w:pPr>
      <w:r>
        <w:rPr>
          <w:rFonts w:eastAsia="Calibri" w:cs="Arial"/>
        </w:rPr>
        <w:t>The</w:t>
      </w:r>
      <w:r w:rsidRPr="00276161">
        <w:rPr>
          <w:rFonts w:eastAsia="Calibri" w:cs="Arial"/>
        </w:rPr>
        <w:t xml:space="preserve"> </w:t>
      </w:r>
      <w:r w:rsidRPr="005D7CC3">
        <w:rPr>
          <w:rFonts w:eastAsia="Calibri" w:cs="Arial"/>
        </w:rPr>
        <w:t>standards that will be applied to protect personal information disclosed by an agency. These should include the:</w:t>
      </w:r>
    </w:p>
    <w:p w14:paraId="5C069AA1" w14:textId="52AC4C90" w:rsidR="005D7CC3" w:rsidRPr="003E3597" w:rsidRDefault="005D7CC3" w:rsidP="003E3597">
      <w:pPr>
        <w:pStyle w:val="ListParagraph"/>
        <w:numPr>
          <w:ilvl w:val="0"/>
          <w:numId w:val="16"/>
        </w:numPr>
        <w:spacing w:line="276" w:lineRule="auto"/>
        <w:rPr>
          <w:rFonts w:eastAsia="Calibri" w:cs="Arial"/>
        </w:rPr>
      </w:pPr>
      <w:r w:rsidRPr="003E3597">
        <w:rPr>
          <w:rFonts w:eastAsia="Calibri" w:cs="Arial"/>
        </w:rPr>
        <w:lastRenderedPageBreak/>
        <w:t>terms of any disclosure agreement between the agency and the researcher to govern the limits on use and disclosure of that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37FE1014" w14:textId="77777777" w:rsidTr="00474D13">
        <w:tc>
          <w:tcPr>
            <w:tcW w:w="8778" w:type="dxa"/>
          </w:tcPr>
          <w:p w14:paraId="342FD6DC"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2A527277" w14:textId="77777777" w:rsidR="00F21EFC" w:rsidRPr="00CA4D50" w:rsidRDefault="00F21EFC" w:rsidP="00474D13">
            <w:pPr>
              <w:spacing w:before="40" w:after="40" w:line="240" w:lineRule="auto"/>
              <w:rPr>
                <w:rFonts w:asciiTheme="minorHAnsi" w:hAnsiTheme="minorHAnsi" w:cstheme="minorHAnsi"/>
              </w:rPr>
            </w:pPr>
          </w:p>
        </w:tc>
      </w:tr>
    </w:tbl>
    <w:p w14:paraId="17439D2A" w14:textId="77777777" w:rsidR="005D7CC3" w:rsidRDefault="005D7CC3" w:rsidP="005D7CC3">
      <w:pPr>
        <w:spacing w:line="276" w:lineRule="auto"/>
        <w:ind w:left="360"/>
        <w:contextualSpacing/>
        <w:rPr>
          <w:rFonts w:eastAsia="Calibri" w:cs="Arial"/>
        </w:rPr>
      </w:pPr>
    </w:p>
    <w:p w14:paraId="17F11D8A" w14:textId="338209F9" w:rsidR="005D7CC3" w:rsidRPr="003E3597" w:rsidRDefault="005D7CC3" w:rsidP="003E3597">
      <w:pPr>
        <w:pStyle w:val="ListParagraph"/>
        <w:numPr>
          <w:ilvl w:val="0"/>
          <w:numId w:val="16"/>
        </w:numPr>
        <w:spacing w:line="276" w:lineRule="auto"/>
        <w:rPr>
          <w:rFonts w:eastAsia="Calibri" w:cs="Arial"/>
        </w:rPr>
      </w:pPr>
      <w:r w:rsidRPr="003E3597">
        <w:rPr>
          <w:rFonts w:eastAsia="Calibri" w:cs="Arial"/>
        </w:rPr>
        <w:t xml:space="preserve">proposed methods of disposal of the personal information on the completion of the research, and that these are in accordance with the Archives Act, 1983 for Commonwealth records and legislative requirements of a State or Territory of any disclosure agreement between the agency and the </w:t>
      </w:r>
      <w:r w:rsidR="002E0211" w:rsidRPr="003E3597">
        <w:rPr>
          <w:rFonts w:eastAsia="Calibri" w:cs="Arial"/>
        </w:rPr>
        <w:t xml:space="preserve">medical </w:t>
      </w:r>
      <w:r w:rsidRPr="003E3597">
        <w:rPr>
          <w:rFonts w:eastAsia="Calibri" w:cs="Arial"/>
        </w:rPr>
        <w:t>researcher to govern the limits on use and disclosure of that personal information</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23A085FD" w14:textId="77777777" w:rsidTr="00474D13">
        <w:tc>
          <w:tcPr>
            <w:tcW w:w="8778" w:type="dxa"/>
          </w:tcPr>
          <w:p w14:paraId="5A372811" w14:textId="1136B93C" w:rsidR="00F46B50" w:rsidRDefault="00F46B50" w:rsidP="00474D13">
            <w:pPr>
              <w:spacing w:before="40" w:after="40" w:line="240" w:lineRule="auto"/>
              <w:rPr>
                <w:rFonts w:asciiTheme="minorHAnsi" w:hAnsiTheme="minorHAnsi" w:cstheme="minorHAnsi"/>
                <w:b/>
                <w:i/>
              </w:rPr>
            </w:pPr>
            <w:r w:rsidRPr="00F46B50">
              <w:rPr>
                <w:rFonts w:asciiTheme="minorHAnsi" w:hAnsiTheme="minorHAnsi" w:cstheme="minorHAnsi"/>
                <w:b/>
                <w:i/>
                <w:color w:val="002060"/>
              </w:rPr>
              <w:t>Tip</w:t>
            </w:r>
            <w:r>
              <w:rPr>
                <w:rFonts w:asciiTheme="minorHAnsi" w:hAnsiTheme="minorHAnsi" w:cstheme="minorHAnsi"/>
                <w:i/>
                <w:color w:val="002060"/>
              </w:rPr>
              <w:t>: R</w:t>
            </w:r>
            <w:r w:rsidRPr="00EE17F7">
              <w:rPr>
                <w:rFonts w:asciiTheme="minorHAnsi" w:hAnsiTheme="minorHAnsi" w:cstheme="minorHAnsi"/>
                <w:i/>
                <w:color w:val="002060"/>
              </w:rPr>
              <w:t>efer to the AEC’s Instructions for the destruction and deletion of elector information</w:t>
            </w:r>
            <w:r w:rsidRPr="00EE17F7">
              <w:rPr>
                <w:rFonts w:asciiTheme="minorHAnsi" w:hAnsiTheme="minorHAnsi" w:cstheme="minorHAnsi"/>
                <w:i/>
                <w:color w:val="7030A0"/>
              </w:rPr>
              <w:t>.</w:t>
            </w:r>
          </w:p>
          <w:p w14:paraId="4AAC7C0E" w14:textId="6BB357AB"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561FF901" w14:textId="77777777" w:rsidR="00F21EFC" w:rsidRPr="00CA4D50" w:rsidRDefault="00F21EFC" w:rsidP="00474D13">
            <w:pPr>
              <w:spacing w:before="40" w:after="40" w:line="240" w:lineRule="auto"/>
              <w:rPr>
                <w:rFonts w:asciiTheme="minorHAnsi" w:hAnsiTheme="minorHAnsi" w:cstheme="minorHAnsi"/>
              </w:rPr>
            </w:pPr>
          </w:p>
        </w:tc>
      </w:tr>
    </w:tbl>
    <w:p w14:paraId="011C78D5" w14:textId="77777777" w:rsidR="002F108D" w:rsidRDefault="002F108D" w:rsidP="005D7CC3">
      <w:pPr>
        <w:spacing w:line="276" w:lineRule="auto"/>
        <w:ind w:left="360"/>
        <w:contextualSpacing/>
        <w:rPr>
          <w:rFonts w:eastAsia="Calibri" w:cs="Arial"/>
        </w:rPr>
      </w:pPr>
    </w:p>
    <w:p w14:paraId="3C5429F8" w14:textId="01E9C6A7" w:rsidR="005D7CC3" w:rsidRPr="003E3597" w:rsidRDefault="005D7CC3" w:rsidP="003E3597">
      <w:pPr>
        <w:pStyle w:val="ListParagraph"/>
        <w:numPr>
          <w:ilvl w:val="0"/>
          <w:numId w:val="16"/>
        </w:numPr>
        <w:spacing w:line="276" w:lineRule="auto"/>
        <w:rPr>
          <w:rFonts w:eastAsia="Calibri" w:cs="Arial"/>
        </w:rPr>
      </w:pPr>
      <w:r w:rsidRPr="003E3597">
        <w:rPr>
          <w:rFonts w:eastAsia="Calibri" w:cs="Arial"/>
        </w:rPr>
        <w:t>standards that will be applied to protect privacy of personal information where it is made available to other researchers or third parties if that is proposed</w:t>
      </w:r>
      <w:r w:rsidR="003E3597">
        <w:rPr>
          <w:rFonts w:eastAsia="Calibri" w:cs="Arial"/>
        </w:rPr>
        <w:t>.</w:t>
      </w:r>
    </w:p>
    <w:tbl>
      <w:tblPr>
        <w:tblStyle w:val="TableGrid1"/>
        <w:tblW w:w="0" w:type="auto"/>
        <w:tblLook w:val="04A0" w:firstRow="1" w:lastRow="0" w:firstColumn="1" w:lastColumn="0" w:noHBand="0" w:noVBand="1"/>
      </w:tblPr>
      <w:tblGrid>
        <w:gridCol w:w="8778"/>
      </w:tblGrid>
      <w:tr w:rsidR="00D72947" w:rsidRPr="00276161" w14:paraId="13A04F38" w14:textId="77777777" w:rsidTr="00221ECD">
        <w:tc>
          <w:tcPr>
            <w:tcW w:w="8778" w:type="dxa"/>
          </w:tcPr>
          <w:p w14:paraId="03DAD77B" w14:textId="1FAA4F52" w:rsidR="00B93890" w:rsidRPr="00ED1D10" w:rsidRDefault="00F46B50" w:rsidP="00ED1D10">
            <w:pPr>
              <w:spacing w:before="120" w:after="0" w:line="240" w:lineRule="auto"/>
              <w:rPr>
                <w:rFonts w:asciiTheme="minorHAnsi" w:hAnsiTheme="minorHAnsi" w:cstheme="minorHAnsi"/>
                <w:i/>
              </w:rPr>
            </w:pPr>
            <w:r>
              <w:rPr>
                <w:rFonts w:asciiTheme="minorHAnsi" w:hAnsiTheme="minorHAnsi" w:cstheme="minorHAnsi"/>
                <w:b/>
                <w:i/>
                <w:color w:val="002060"/>
              </w:rPr>
              <w:t xml:space="preserve">Consider:  </w:t>
            </w:r>
            <w:r w:rsidRPr="00F46B50">
              <w:rPr>
                <w:rFonts w:asciiTheme="minorHAnsi" w:hAnsiTheme="minorHAnsi" w:cstheme="minorHAnsi"/>
                <w:i/>
                <w:color w:val="002060"/>
              </w:rPr>
              <w:t xml:space="preserve">will you be using a </w:t>
            </w:r>
            <w:r w:rsidR="00ED75B4" w:rsidRPr="00F46B50">
              <w:rPr>
                <w:rFonts w:asciiTheme="minorHAnsi" w:hAnsiTheme="minorHAnsi" w:cstheme="minorHAnsi"/>
                <w:i/>
                <w:color w:val="002060"/>
              </w:rPr>
              <w:t>third-party</w:t>
            </w:r>
            <w:r w:rsidRPr="00F46B50">
              <w:rPr>
                <w:rFonts w:asciiTheme="minorHAnsi" w:hAnsiTheme="minorHAnsi" w:cstheme="minorHAnsi"/>
                <w:i/>
                <w:color w:val="002060"/>
              </w:rPr>
              <w:t xml:space="preserve"> mailing house to contact participants?</w:t>
            </w:r>
          </w:p>
          <w:p w14:paraId="69F62343" w14:textId="77777777" w:rsidR="00D72947" w:rsidRPr="00F21EFC" w:rsidRDefault="00F21EFC" w:rsidP="003E3597">
            <w:pPr>
              <w:pStyle w:val="Default"/>
              <w:numPr>
                <w:ilvl w:val="1"/>
                <w:numId w:val="11"/>
              </w:numPr>
              <w:rPr>
                <w:b/>
                <w:i/>
                <w:sz w:val="22"/>
                <w:szCs w:val="22"/>
              </w:rPr>
            </w:pPr>
            <w:r w:rsidRPr="00F21EFC">
              <w:rPr>
                <w:b/>
                <w:i/>
                <w:sz w:val="22"/>
                <w:szCs w:val="22"/>
              </w:rPr>
              <w:t>Applicant response</w:t>
            </w:r>
          </w:p>
          <w:p w14:paraId="7D893417" w14:textId="50806D83" w:rsidR="00F21EFC" w:rsidRPr="00B93890" w:rsidRDefault="00F21EFC" w:rsidP="003E3597">
            <w:pPr>
              <w:pStyle w:val="Default"/>
              <w:numPr>
                <w:ilvl w:val="1"/>
                <w:numId w:val="11"/>
              </w:numPr>
              <w:rPr>
                <w:sz w:val="22"/>
                <w:szCs w:val="22"/>
              </w:rPr>
            </w:pPr>
          </w:p>
        </w:tc>
      </w:tr>
    </w:tbl>
    <w:p w14:paraId="3C0A55EE" w14:textId="77777777" w:rsidR="002F108D" w:rsidRPr="002F108D" w:rsidRDefault="002F108D" w:rsidP="002F108D">
      <w:pPr>
        <w:spacing w:line="276" w:lineRule="auto"/>
        <w:ind w:left="360"/>
        <w:contextualSpacing/>
        <w:rPr>
          <w:rFonts w:eastAsia="Calibri" w:cs="Arial"/>
          <w:i/>
        </w:rPr>
      </w:pPr>
    </w:p>
    <w:p w14:paraId="738F5FFA" w14:textId="3BC9E208" w:rsidR="002F108D" w:rsidRPr="00D72947" w:rsidRDefault="002F108D" w:rsidP="003E3597">
      <w:pPr>
        <w:numPr>
          <w:ilvl w:val="1"/>
          <w:numId w:val="9"/>
        </w:numPr>
        <w:spacing w:after="0" w:line="276" w:lineRule="auto"/>
        <w:rPr>
          <w:rFonts w:eastAsia="Calibri" w:cs="Arial"/>
        </w:rPr>
      </w:pPr>
      <w:r w:rsidRPr="002F108D">
        <w:rPr>
          <w:rFonts w:eastAsia="Calibri" w:cs="Arial"/>
        </w:rPr>
        <w:t>A</w:t>
      </w:r>
      <w:r>
        <w:rPr>
          <w:rFonts w:eastAsia="Calibri" w:cs="Arial"/>
        </w:rPr>
        <w:t>ny</w:t>
      </w:r>
      <w:r w:rsidRPr="00276161">
        <w:rPr>
          <w:rFonts w:eastAsia="Calibri" w:cs="Arial"/>
        </w:rPr>
        <w:t xml:space="preserve"> </w:t>
      </w:r>
      <w:r w:rsidRPr="00D72947">
        <w:rPr>
          <w:rFonts w:eastAsia="Calibri" w:cs="Arial"/>
        </w:rPr>
        <w:t xml:space="preserve">proposal to send data overseas for the purpose of the research project including the names of the countries to which it is proposed the data be sent and how the research project will comply with APP 8 of the </w:t>
      </w:r>
      <w:r w:rsidRPr="008D2D92">
        <w:rPr>
          <w:rFonts w:eastAsia="Calibri" w:cs="Arial"/>
          <w:i/>
          <w:iCs/>
        </w:rPr>
        <w:t>Privacy Act 1988</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3DDE6D39" w14:textId="77777777" w:rsidTr="00474D13">
        <w:tc>
          <w:tcPr>
            <w:tcW w:w="8778" w:type="dxa"/>
          </w:tcPr>
          <w:p w14:paraId="154E07EF"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D93101F" w14:textId="77777777" w:rsidR="00F21EFC" w:rsidRPr="00CA4D50" w:rsidRDefault="00F21EFC" w:rsidP="00474D13">
            <w:pPr>
              <w:spacing w:before="40" w:after="40" w:line="240" w:lineRule="auto"/>
              <w:rPr>
                <w:rFonts w:asciiTheme="minorHAnsi" w:hAnsiTheme="minorHAnsi" w:cstheme="minorHAnsi"/>
              </w:rPr>
            </w:pPr>
          </w:p>
        </w:tc>
      </w:tr>
    </w:tbl>
    <w:p w14:paraId="348FDCF3" w14:textId="77777777" w:rsidR="002F108D" w:rsidRPr="002F108D" w:rsidRDefault="002F108D" w:rsidP="002F108D">
      <w:pPr>
        <w:spacing w:line="276" w:lineRule="auto"/>
        <w:ind w:left="360"/>
        <w:contextualSpacing/>
        <w:rPr>
          <w:rFonts w:eastAsia="Calibri" w:cs="Arial"/>
        </w:rPr>
      </w:pPr>
    </w:p>
    <w:p w14:paraId="0E1C2D92" w14:textId="27E31721" w:rsidR="002F108D" w:rsidRPr="00D72947" w:rsidRDefault="002F108D" w:rsidP="003E3597">
      <w:pPr>
        <w:numPr>
          <w:ilvl w:val="1"/>
          <w:numId w:val="8"/>
        </w:numPr>
        <w:spacing w:after="0" w:line="276" w:lineRule="auto"/>
        <w:ind w:left="431" w:hanging="431"/>
        <w:rPr>
          <w:rFonts w:eastAsia="Calibri" w:cs="Arial"/>
        </w:rPr>
      </w:pPr>
      <w:r w:rsidRPr="00D72947">
        <w:rPr>
          <w:rFonts w:eastAsia="Calibri" w:cs="Arial"/>
        </w:rPr>
        <w:t>A researcher should provide to the agency from which personal information is sought written notification of the decision of an HREC made in accordance with the</w:t>
      </w:r>
      <w:r w:rsidR="008D2D92">
        <w:rPr>
          <w:rFonts w:eastAsia="Calibri" w:cs="Arial"/>
        </w:rPr>
        <w:t xml:space="preserve"> G</w:t>
      </w:r>
      <w:r w:rsidRPr="00D72947">
        <w:rPr>
          <w:rFonts w:eastAsia="Calibri" w:cs="Arial"/>
        </w:rPr>
        <w:t>uidelines.</w:t>
      </w:r>
    </w:p>
    <w:tbl>
      <w:tblPr>
        <w:tblStyle w:val="TableGrid1"/>
        <w:tblW w:w="0" w:type="auto"/>
        <w:tblLook w:val="04A0" w:firstRow="1" w:lastRow="0" w:firstColumn="1" w:lastColumn="0" w:noHBand="0" w:noVBand="1"/>
      </w:tblPr>
      <w:tblGrid>
        <w:gridCol w:w="8778"/>
      </w:tblGrid>
      <w:tr w:rsidR="00F21EFC" w:rsidRPr="00276161" w14:paraId="37DA154B" w14:textId="77777777" w:rsidTr="00474D13">
        <w:tc>
          <w:tcPr>
            <w:tcW w:w="8778" w:type="dxa"/>
          </w:tcPr>
          <w:p w14:paraId="5CB05637"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73E874E9" w14:textId="77777777" w:rsidR="00F21EFC" w:rsidRPr="00CA4D50" w:rsidRDefault="00F21EFC" w:rsidP="00474D13">
            <w:pPr>
              <w:spacing w:before="40" w:after="40" w:line="240" w:lineRule="auto"/>
              <w:rPr>
                <w:rFonts w:asciiTheme="minorHAnsi" w:hAnsiTheme="minorHAnsi" w:cstheme="minorHAnsi"/>
              </w:rPr>
            </w:pPr>
          </w:p>
        </w:tc>
      </w:tr>
    </w:tbl>
    <w:p w14:paraId="3675D22B" w14:textId="77777777" w:rsidR="002F108D" w:rsidRPr="002F108D" w:rsidRDefault="002F108D" w:rsidP="002F108D">
      <w:pPr>
        <w:spacing w:line="276" w:lineRule="auto"/>
        <w:ind w:left="360"/>
        <w:contextualSpacing/>
        <w:rPr>
          <w:rFonts w:eastAsia="Calibri" w:cs="Arial"/>
          <w:i/>
        </w:rPr>
      </w:pPr>
    </w:p>
    <w:p w14:paraId="3674070C" w14:textId="46258714" w:rsidR="00212641" w:rsidRDefault="002F108D" w:rsidP="003E3597">
      <w:pPr>
        <w:numPr>
          <w:ilvl w:val="1"/>
          <w:numId w:val="8"/>
        </w:numPr>
        <w:spacing w:after="0" w:line="276" w:lineRule="auto"/>
        <w:ind w:left="431" w:hanging="431"/>
        <w:rPr>
          <w:rFonts w:eastAsia="Calibri" w:cs="Arial"/>
        </w:rPr>
      </w:pPr>
      <w:r w:rsidRPr="00D72947">
        <w:rPr>
          <w:rFonts w:eastAsia="Calibri" w:cs="Arial"/>
        </w:rPr>
        <w:t xml:space="preserve">If a researcher uses personal information obtained from an agency in accordance with the </w:t>
      </w:r>
      <w:r w:rsidR="008D2D92">
        <w:rPr>
          <w:rFonts w:eastAsia="Calibri" w:cs="Arial"/>
        </w:rPr>
        <w:t>G</w:t>
      </w:r>
      <w:r w:rsidRPr="00D72947">
        <w:rPr>
          <w:rFonts w:eastAsia="Calibri" w:cs="Arial"/>
        </w:rPr>
        <w:t xml:space="preserve">uidelines to contact a person, the </w:t>
      </w:r>
      <w:r w:rsidR="002E0211" w:rsidRPr="00D72947">
        <w:rPr>
          <w:rFonts w:eastAsia="Calibri" w:cs="Arial"/>
        </w:rPr>
        <w:t xml:space="preserve">medical </w:t>
      </w:r>
      <w:r w:rsidRPr="00D72947">
        <w:rPr>
          <w:rFonts w:eastAsia="Calibri" w:cs="Arial"/>
        </w:rPr>
        <w:t xml:space="preserve">researcher must inform that person: </w:t>
      </w:r>
    </w:p>
    <w:p w14:paraId="610C9229" w14:textId="7A37B87D" w:rsidR="002F108D" w:rsidRPr="00212641" w:rsidRDefault="002F108D" w:rsidP="00212641">
      <w:pPr>
        <w:pStyle w:val="ListParagraph"/>
        <w:numPr>
          <w:ilvl w:val="0"/>
          <w:numId w:val="21"/>
        </w:numPr>
        <w:spacing w:after="0" w:line="276" w:lineRule="auto"/>
        <w:rPr>
          <w:rFonts w:eastAsia="Calibri" w:cs="Arial"/>
        </w:rPr>
      </w:pPr>
      <w:r w:rsidRPr="00212641">
        <w:rPr>
          <w:rFonts w:eastAsia="Calibri" w:cs="Arial"/>
        </w:rPr>
        <w:lastRenderedPageBreak/>
        <w:t xml:space="preserve">that personal information has been provided by that agency in accordance with </w:t>
      </w:r>
      <w:r w:rsidR="008D2D92">
        <w:rPr>
          <w:rFonts w:eastAsia="Calibri" w:cs="Arial"/>
        </w:rPr>
        <w:t>the</w:t>
      </w:r>
      <w:r w:rsidRPr="00212641">
        <w:rPr>
          <w:rFonts w:eastAsia="Calibri" w:cs="Arial"/>
        </w:rPr>
        <w:t xml:space="preserve"> </w:t>
      </w:r>
      <w:r w:rsidR="008D2D92">
        <w:rPr>
          <w:rFonts w:eastAsia="Calibri" w:cs="Arial"/>
        </w:rPr>
        <w:t>G</w:t>
      </w:r>
      <w:r w:rsidRPr="00212641">
        <w:rPr>
          <w:rFonts w:eastAsia="Calibri" w:cs="Arial"/>
        </w:rPr>
        <w:t>uidelines:</w:t>
      </w:r>
    </w:p>
    <w:tbl>
      <w:tblPr>
        <w:tblStyle w:val="TableGrid1"/>
        <w:tblW w:w="0" w:type="auto"/>
        <w:tblLook w:val="04A0" w:firstRow="1" w:lastRow="0" w:firstColumn="1" w:lastColumn="0" w:noHBand="0" w:noVBand="1"/>
      </w:tblPr>
      <w:tblGrid>
        <w:gridCol w:w="8778"/>
      </w:tblGrid>
      <w:tr w:rsidR="00212641" w:rsidRPr="00276161" w14:paraId="41C0C593" w14:textId="77777777" w:rsidTr="009B04B6">
        <w:tc>
          <w:tcPr>
            <w:tcW w:w="8778" w:type="dxa"/>
          </w:tcPr>
          <w:p w14:paraId="7D52B5AD" w14:textId="77777777" w:rsidR="00212641" w:rsidRPr="00F21EFC" w:rsidRDefault="00212641" w:rsidP="009B04B6">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910BA1C" w14:textId="77777777" w:rsidR="00212641" w:rsidRPr="00CA4D50" w:rsidRDefault="00212641" w:rsidP="009B04B6">
            <w:pPr>
              <w:spacing w:before="40" w:after="40" w:line="240" w:lineRule="auto"/>
              <w:rPr>
                <w:rFonts w:asciiTheme="minorHAnsi" w:hAnsiTheme="minorHAnsi" w:cstheme="minorHAnsi"/>
              </w:rPr>
            </w:pPr>
          </w:p>
        </w:tc>
      </w:tr>
    </w:tbl>
    <w:p w14:paraId="3D8BF781" w14:textId="77777777" w:rsidR="00212641" w:rsidRPr="00D72947" w:rsidRDefault="00212641" w:rsidP="00212641">
      <w:pPr>
        <w:spacing w:after="0" w:line="276" w:lineRule="auto"/>
        <w:rPr>
          <w:rFonts w:eastAsia="Calibri" w:cs="Arial"/>
        </w:rPr>
      </w:pPr>
    </w:p>
    <w:p w14:paraId="3A50273B" w14:textId="30C9FAC6" w:rsidR="002F108D" w:rsidRPr="002F108D" w:rsidRDefault="002F108D" w:rsidP="00212641">
      <w:pPr>
        <w:pStyle w:val="ListParagraph"/>
        <w:numPr>
          <w:ilvl w:val="0"/>
          <w:numId w:val="21"/>
        </w:numPr>
        <w:spacing w:after="0"/>
        <w:rPr>
          <w:rFonts w:eastAsia="Calibri" w:cs="Arial"/>
        </w:rPr>
      </w:pPr>
      <w:r w:rsidRPr="002F108D">
        <w:rPr>
          <w:rFonts w:eastAsia="Calibri" w:cs="Arial"/>
        </w:rPr>
        <w:t>Ho</w:t>
      </w:r>
      <w:r w:rsidR="003E3597">
        <w:rPr>
          <w:rFonts w:eastAsia="Calibri" w:cs="Arial"/>
        </w:rPr>
        <w:t>w that information will be used.</w:t>
      </w:r>
    </w:p>
    <w:tbl>
      <w:tblPr>
        <w:tblStyle w:val="TableGrid1"/>
        <w:tblW w:w="0" w:type="auto"/>
        <w:tblLook w:val="04A0" w:firstRow="1" w:lastRow="0" w:firstColumn="1" w:lastColumn="0" w:noHBand="0" w:noVBand="1"/>
      </w:tblPr>
      <w:tblGrid>
        <w:gridCol w:w="8778"/>
      </w:tblGrid>
      <w:tr w:rsidR="00F21EFC" w:rsidRPr="00276161" w14:paraId="342A2D9A" w14:textId="77777777" w:rsidTr="00474D13">
        <w:tc>
          <w:tcPr>
            <w:tcW w:w="8778" w:type="dxa"/>
          </w:tcPr>
          <w:p w14:paraId="0033B5B3"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5ACE373E" w14:textId="77777777" w:rsidR="00F21EFC" w:rsidRPr="00CA4D50" w:rsidRDefault="00F21EFC" w:rsidP="00474D13">
            <w:pPr>
              <w:spacing w:before="40" w:after="40" w:line="240" w:lineRule="auto"/>
              <w:rPr>
                <w:rFonts w:asciiTheme="minorHAnsi" w:hAnsiTheme="minorHAnsi" w:cstheme="minorHAnsi"/>
              </w:rPr>
            </w:pPr>
          </w:p>
        </w:tc>
      </w:tr>
    </w:tbl>
    <w:p w14:paraId="2ACC3A74" w14:textId="77777777" w:rsidR="002F108D" w:rsidRDefault="002F108D" w:rsidP="002F108D">
      <w:pPr>
        <w:pStyle w:val="ListParagraph"/>
        <w:spacing w:after="0"/>
        <w:rPr>
          <w:rFonts w:eastAsia="Calibri" w:cs="Arial"/>
        </w:rPr>
      </w:pPr>
    </w:p>
    <w:p w14:paraId="77EB2DD5" w14:textId="2D3FDBF4" w:rsidR="002F108D" w:rsidRPr="002F108D" w:rsidRDefault="002F108D" w:rsidP="00212641">
      <w:pPr>
        <w:pStyle w:val="ListParagraph"/>
        <w:numPr>
          <w:ilvl w:val="0"/>
          <w:numId w:val="21"/>
        </w:numPr>
        <w:spacing w:after="0"/>
        <w:rPr>
          <w:rFonts w:eastAsia="Calibri" w:cs="Arial"/>
        </w:rPr>
      </w:pPr>
      <w:r>
        <w:t>T</w:t>
      </w:r>
      <w:r w:rsidRPr="00C96D1E">
        <w:t>hat he or she is free at any time to withdraw consent</w:t>
      </w:r>
      <w:r>
        <w:t xml:space="preserve"> for further involvement in the </w:t>
      </w:r>
      <w:r w:rsidRPr="00C96D1E">
        <w:t>research</w:t>
      </w:r>
      <w:r w:rsidR="003E3597">
        <w:t>.</w:t>
      </w:r>
    </w:p>
    <w:tbl>
      <w:tblPr>
        <w:tblStyle w:val="TableGrid1"/>
        <w:tblW w:w="0" w:type="auto"/>
        <w:tblLook w:val="04A0" w:firstRow="1" w:lastRow="0" w:firstColumn="1" w:lastColumn="0" w:noHBand="0" w:noVBand="1"/>
      </w:tblPr>
      <w:tblGrid>
        <w:gridCol w:w="8778"/>
      </w:tblGrid>
      <w:tr w:rsidR="00F21EFC" w:rsidRPr="00276161" w14:paraId="6A2DC22D" w14:textId="77777777" w:rsidTr="00474D13">
        <w:tc>
          <w:tcPr>
            <w:tcW w:w="8778" w:type="dxa"/>
          </w:tcPr>
          <w:p w14:paraId="7F9EE7A4"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0E298707" w14:textId="77777777" w:rsidR="00F21EFC" w:rsidRPr="00CA4D50" w:rsidRDefault="00F21EFC" w:rsidP="00474D13">
            <w:pPr>
              <w:spacing w:before="40" w:after="40" w:line="240" w:lineRule="auto"/>
              <w:rPr>
                <w:rFonts w:asciiTheme="minorHAnsi" w:hAnsiTheme="minorHAnsi" w:cstheme="minorHAnsi"/>
              </w:rPr>
            </w:pPr>
          </w:p>
        </w:tc>
      </w:tr>
    </w:tbl>
    <w:p w14:paraId="7CEF82E3" w14:textId="77777777" w:rsidR="002F108D" w:rsidRDefault="002F108D" w:rsidP="002F108D">
      <w:pPr>
        <w:pStyle w:val="ListParagraph"/>
        <w:spacing w:after="0"/>
        <w:rPr>
          <w:rFonts w:eastAsia="Calibri" w:cs="Arial"/>
        </w:rPr>
      </w:pPr>
    </w:p>
    <w:p w14:paraId="0B7D402B" w14:textId="5315D7BE" w:rsidR="002F108D" w:rsidRPr="002F108D" w:rsidRDefault="00F61DF0" w:rsidP="00212641">
      <w:pPr>
        <w:pStyle w:val="ListParagraph"/>
        <w:numPr>
          <w:ilvl w:val="0"/>
          <w:numId w:val="21"/>
        </w:numPr>
        <w:spacing w:after="0"/>
        <w:rPr>
          <w:rFonts w:eastAsia="Calibri" w:cs="Arial"/>
        </w:rPr>
      </w:pPr>
      <w:r>
        <w:t>Of</w:t>
      </w:r>
      <w:r w:rsidR="002F108D" w:rsidRPr="00C96D1E">
        <w:t xml:space="preserve"> </w:t>
      </w:r>
      <w:r w:rsidR="002F108D" w:rsidRPr="002F108D">
        <w:t>the standards that will apply to protect the privacy of that person</w:t>
      </w:r>
      <w:r w:rsidR="003E3597">
        <w:t>.</w:t>
      </w:r>
    </w:p>
    <w:tbl>
      <w:tblPr>
        <w:tblStyle w:val="TableGrid1"/>
        <w:tblW w:w="0" w:type="auto"/>
        <w:tblLook w:val="04A0" w:firstRow="1" w:lastRow="0" w:firstColumn="1" w:lastColumn="0" w:noHBand="0" w:noVBand="1"/>
      </w:tblPr>
      <w:tblGrid>
        <w:gridCol w:w="8778"/>
      </w:tblGrid>
      <w:tr w:rsidR="00F21EFC" w:rsidRPr="00276161" w14:paraId="0ACBDDC2" w14:textId="77777777" w:rsidTr="00474D13">
        <w:tc>
          <w:tcPr>
            <w:tcW w:w="8778" w:type="dxa"/>
          </w:tcPr>
          <w:p w14:paraId="795C5203"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5C32769" w14:textId="77777777" w:rsidR="00F21EFC" w:rsidRPr="00CA4D50" w:rsidRDefault="00F21EFC" w:rsidP="00474D13">
            <w:pPr>
              <w:spacing w:before="40" w:after="40" w:line="240" w:lineRule="auto"/>
              <w:rPr>
                <w:rFonts w:asciiTheme="minorHAnsi" w:hAnsiTheme="minorHAnsi" w:cstheme="minorHAnsi"/>
              </w:rPr>
            </w:pPr>
          </w:p>
        </w:tc>
      </w:tr>
    </w:tbl>
    <w:p w14:paraId="025B590E" w14:textId="77777777" w:rsidR="00F61DF0" w:rsidRDefault="00F61DF0" w:rsidP="00F61DF0">
      <w:pPr>
        <w:pStyle w:val="ListParagraph"/>
        <w:spacing w:after="0"/>
        <w:rPr>
          <w:rFonts w:eastAsia="Calibri" w:cs="Arial"/>
        </w:rPr>
      </w:pPr>
    </w:p>
    <w:p w14:paraId="057416DA" w14:textId="77777777" w:rsidR="00F61DF0" w:rsidRPr="002F108D" w:rsidRDefault="00F61DF0" w:rsidP="00212641">
      <w:pPr>
        <w:pStyle w:val="ListParagraph"/>
        <w:numPr>
          <w:ilvl w:val="0"/>
          <w:numId w:val="21"/>
        </w:numPr>
        <w:spacing w:after="0"/>
        <w:rPr>
          <w:rFonts w:eastAsia="Calibri" w:cs="Arial"/>
        </w:rPr>
      </w:pPr>
      <w:r>
        <w:t>Of</w:t>
      </w:r>
      <w:r w:rsidRPr="00C96D1E">
        <w:t xml:space="preserve"> </w:t>
      </w:r>
      <w:r w:rsidRPr="00F61DF0">
        <w:t>existing complaint mechanisms to HRECs and the Commissioner</w:t>
      </w:r>
      <w:r>
        <w:t xml:space="preserve"> (</w:t>
      </w:r>
      <w:r w:rsidRPr="00F61DF0">
        <w:t>Australian Information Commissioner</w:t>
      </w:r>
      <w:r>
        <w:t>)</w:t>
      </w:r>
      <w:r w:rsidRPr="00F61DF0">
        <w:t>.</w:t>
      </w:r>
    </w:p>
    <w:tbl>
      <w:tblPr>
        <w:tblStyle w:val="TableGrid1"/>
        <w:tblW w:w="0" w:type="auto"/>
        <w:tblLook w:val="04A0" w:firstRow="1" w:lastRow="0" w:firstColumn="1" w:lastColumn="0" w:noHBand="0" w:noVBand="1"/>
      </w:tblPr>
      <w:tblGrid>
        <w:gridCol w:w="8778"/>
      </w:tblGrid>
      <w:tr w:rsidR="00F21EFC" w:rsidRPr="00276161" w14:paraId="1518EBC2" w14:textId="77777777" w:rsidTr="00474D13">
        <w:tc>
          <w:tcPr>
            <w:tcW w:w="8778" w:type="dxa"/>
          </w:tcPr>
          <w:p w14:paraId="49056451"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6EE6535C" w14:textId="77777777" w:rsidR="00F21EFC" w:rsidRPr="00CA4D50" w:rsidRDefault="00F21EFC" w:rsidP="00474D13">
            <w:pPr>
              <w:spacing w:before="40" w:after="40" w:line="240" w:lineRule="auto"/>
              <w:rPr>
                <w:rFonts w:asciiTheme="minorHAnsi" w:hAnsiTheme="minorHAnsi" w:cstheme="minorHAnsi"/>
              </w:rPr>
            </w:pPr>
          </w:p>
        </w:tc>
      </w:tr>
    </w:tbl>
    <w:p w14:paraId="1429E95E" w14:textId="77777777" w:rsidR="00F61DF0" w:rsidRPr="008820EE" w:rsidRDefault="00F61DF0" w:rsidP="00F61DF0">
      <w:pPr>
        <w:spacing w:line="276" w:lineRule="auto"/>
        <w:ind w:left="360"/>
        <w:contextualSpacing/>
        <w:rPr>
          <w:rFonts w:eastAsia="Calibri" w:cs="Arial"/>
        </w:rPr>
      </w:pPr>
    </w:p>
    <w:p w14:paraId="26EA8135" w14:textId="44E5EE48" w:rsidR="00F61DF0" w:rsidRPr="00D72947" w:rsidRDefault="00F61DF0" w:rsidP="003E3597">
      <w:pPr>
        <w:numPr>
          <w:ilvl w:val="1"/>
          <w:numId w:val="8"/>
        </w:numPr>
        <w:spacing w:after="0" w:line="276" w:lineRule="auto"/>
        <w:ind w:left="431" w:hanging="431"/>
        <w:rPr>
          <w:rFonts w:eastAsia="Calibri" w:cs="Arial"/>
        </w:rPr>
      </w:pPr>
      <w:r w:rsidRPr="00D72947">
        <w:rPr>
          <w:rFonts w:eastAsia="Calibri" w:cs="Arial"/>
        </w:rPr>
        <w:t>The researcher must immediately report to the HREC anything that might warrant review of ethical approval of the research proposal</w:t>
      </w:r>
      <w:r w:rsidR="003E3597">
        <w:rPr>
          <w:rFonts w:eastAsia="Calibri" w:cs="Arial"/>
        </w:rPr>
        <w:t>.</w:t>
      </w:r>
    </w:p>
    <w:tbl>
      <w:tblPr>
        <w:tblStyle w:val="TableGrid1"/>
        <w:tblW w:w="0" w:type="auto"/>
        <w:tblLook w:val="04A0" w:firstRow="1" w:lastRow="0" w:firstColumn="1" w:lastColumn="0" w:noHBand="0" w:noVBand="1"/>
      </w:tblPr>
      <w:tblGrid>
        <w:gridCol w:w="8778"/>
      </w:tblGrid>
      <w:tr w:rsidR="00F21EFC" w:rsidRPr="00276161" w14:paraId="77B4F871" w14:textId="77777777" w:rsidTr="00474D13">
        <w:tc>
          <w:tcPr>
            <w:tcW w:w="8778" w:type="dxa"/>
          </w:tcPr>
          <w:p w14:paraId="18920D68" w14:textId="77777777" w:rsidR="00F21EFC" w:rsidRPr="00F21EFC" w:rsidRDefault="00F21EFC" w:rsidP="00474D13">
            <w:pPr>
              <w:spacing w:before="40" w:after="40" w:line="240" w:lineRule="auto"/>
              <w:rPr>
                <w:rFonts w:asciiTheme="minorHAnsi" w:hAnsiTheme="minorHAnsi" w:cstheme="minorHAnsi"/>
                <w:b/>
                <w:i/>
              </w:rPr>
            </w:pPr>
            <w:r w:rsidRPr="00F21EFC">
              <w:rPr>
                <w:rFonts w:asciiTheme="minorHAnsi" w:hAnsiTheme="minorHAnsi" w:cstheme="minorHAnsi"/>
                <w:b/>
                <w:i/>
              </w:rPr>
              <w:t>Applicant response</w:t>
            </w:r>
          </w:p>
          <w:p w14:paraId="3618FD2A" w14:textId="77777777" w:rsidR="00F21EFC" w:rsidRPr="00CA4D50" w:rsidRDefault="00F21EFC" w:rsidP="00474D13">
            <w:pPr>
              <w:spacing w:before="40" w:after="40" w:line="240" w:lineRule="auto"/>
              <w:rPr>
                <w:rFonts w:asciiTheme="minorHAnsi" w:hAnsiTheme="minorHAnsi" w:cstheme="minorHAnsi"/>
              </w:rPr>
            </w:pPr>
          </w:p>
        </w:tc>
      </w:tr>
    </w:tbl>
    <w:p w14:paraId="467F164A" w14:textId="66702B0F" w:rsidR="006A4754" w:rsidRDefault="006A4754" w:rsidP="00AA5946">
      <w:pPr>
        <w:pStyle w:val="Heading2"/>
        <w:spacing w:before="0"/>
        <w:rPr>
          <w:rFonts w:eastAsia="Calibri"/>
        </w:rPr>
      </w:pPr>
    </w:p>
    <w:p w14:paraId="7830D73B" w14:textId="77777777" w:rsidR="006A4754" w:rsidRDefault="006A4754">
      <w:pPr>
        <w:spacing w:after="0" w:line="240" w:lineRule="auto"/>
        <w:rPr>
          <w:rFonts w:eastAsia="Calibri"/>
          <w:bCs/>
          <w:color w:val="6E267B"/>
          <w:sz w:val="32"/>
          <w:szCs w:val="26"/>
        </w:rPr>
      </w:pPr>
      <w:r>
        <w:rPr>
          <w:rFonts w:eastAsia="Calibri"/>
        </w:rPr>
        <w:br w:type="page"/>
      </w:r>
    </w:p>
    <w:p w14:paraId="65416191" w14:textId="77777777" w:rsidR="006A4754" w:rsidRPr="00047319" w:rsidRDefault="006A4754" w:rsidP="006A4754">
      <w:pPr>
        <w:pStyle w:val="Heading2"/>
        <w:spacing w:before="240"/>
        <w:rPr>
          <w:rFonts w:eastAsia="Calibri"/>
        </w:rPr>
      </w:pPr>
      <w:r w:rsidRPr="00047319">
        <w:rPr>
          <w:rFonts w:eastAsia="Calibri"/>
        </w:rPr>
        <w:lastRenderedPageBreak/>
        <w:t xml:space="preserve">AEC </w:t>
      </w:r>
      <w:r>
        <w:rPr>
          <w:rFonts w:eastAsia="Calibri"/>
        </w:rPr>
        <w:t xml:space="preserve">assessment </w:t>
      </w:r>
      <w:r w:rsidRPr="00047319">
        <w:rPr>
          <w:rFonts w:eastAsia="Calibri"/>
        </w:rPr>
        <w:t>requirements</w:t>
      </w:r>
    </w:p>
    <w:p w14:paraId="1848F003" w14:textId="77777777" w:rsidR="006A4754" w:rsidRDefault="006A4754" w:rsidP="008C434B">
      <w:pPr>
        <w:numPr>
          <w:ilvl w:val="0"/>
          <w:numId w:val="20"/>
        </w:numPr>
        <w:tabs>
          <w:tab w:val="left" w:pos="2418"/>
        </w:tabs>
        <w:autoSpaceDE w:val="0"/>
        <w:autoSpaceDN w:val="0"/>
        <w:adjustRightInd w:val="0"/>
        <w:spacing w:before="120" w:after="120" w:line="240" w:lineRule="auto"/>
        <w:rPr>
          <w:rFonts w:cs="Arial"/>
        </w:rPr>
      </w:pPr>
      <w:r>
        <w:rPr>
          <w:rFonts w:cs="Arial"/>
        </w:rPr>
        <w:t xml:space="preserve">Does the research qualify as medical research? </w:t>
      </w:r>
    </w:p>
    <w:p w14:paraId="412C71FD" w14:textId="77777777" w:rsidR="006A4754" w:rsidRDefault="006A4754" w:rsidP="006A4754">
      <w:pPr>
        <w:tabs>
          <w:tab w:val="left" w:pos="2418"/>
        </w:tabs>
        <w:autoSpaceDE w:val="0"/>
        <w:autoSpaceDN w:val="0"/>
        <w:adjustRightInd w:val="0"/>
        <w:spacing w:before="240" w:after="120" w:line="240" w:lineRule="auto"/>
        <w:ind w:left="360"/>
        <w:rPr>
          <w:rFonts w:cs="Arial"/>
        </w:rPr>
      </w:pPr>
      <w:r>
        <w:rPr>
          <w:rFonts w:cs="Arial"/>
        </w:rPr>
        <w:t>For an activity to be considered as medical research it must:</w:t>
      </w:r>
    </w:p>
    <w:p w14:paraId="611DDB03" w14:textId="09B35FA7" w:rsidR="006A4754" w:rsidRPr="00337293" w:rsidRDefault="006A4754" w:rsidP="006A4754">
      <w:pPr>
        <w:pStyle w:val="ListParagraph"/>
        <w:numPr>
          <w:ilvl w:val="0"/>
          <w:numId w:val="4"/>
        </w:numPr>
        <w:tabs>
          <w:tab w:val="left" w:pos="2418"/>
        </w:tabs>
        <w:autoSpaceDE w:val="0"/>
        <w:autoSpaceDN w:val="0"/>
        <w:adjustRightInd w:val="0"/>
        <w:spacing w:after="120" w:line="240" w:lineRule="auto"/>
        <w:ind w:left="714" w:hanging="357"/>
        <w:rPr>
          <w:rFonts w:cs="Arial"/>
        </w:rPr>
      </w:pPr>
      <w:r w:rsidRPr="00337293">
        <w:rPr>
          <w:rFonts w:cs="Arial"/>
        </w:rPr>
        <w:t>Involve the diagnosis</w:t>
      </w:r>
      <w:r w:rsidR="00654007">
        <w:rPr>
          <w:rFonts w:cs="Arial"/>
        </w:rPr>
        <w:t xml:space="preserve"> and/or</w:t>
      </w:r>
      <w:r w:rsidRPr="00337293">
        <w:rPr>
          <w:rFonts w:cs="Arial"/>
        </w:rPr>
        <w:t xml:space="preserve"> treatment and/or prevention of disease</w:t>
      </w:r>
      <w:r w:rsidR="00654007">
        <w:rPr>
          <w:rFonts w:cs="Arial"/>
        </w:rPr>
        <w:t>, and</w:t>
      </w:r>
    </w:p>
    <w:p w14:paraId="5167F5B4" w14:textId="22C56A09" w:rsidR="006A4754" w:rsidRPr="00337293" w:rsidRDefault="006A4754" w:rsidP="006A4754">
      <w:pPr>
        <w:pStyle w:val="ListParagraph"/>
        <w:numPr>
          <w:ilvl w:val="0"/>
          <w:numId w:val="4"/>
        </w:numPr>
        <w:tabs>
          <w:tab w:val="left" w:pos="2418"/>
        </w:tabs>
        <w:autoSpaceDE w:val="0"/>
        <w:autoSpaceDN w:val="0"/>
        <w:adjustRightInd w:val="0"/>
        <w:spacing w:before="240" w:after="120" w:line="240" w:lineRule="auto"/>
        <w:rPr>
          <w:rFonts w:cs="Arial"/>
        </w:rPr>
      </w:pPr>
      <w:r w:rsidRPr="00337293">
        <w:rPr>
          <w:rFonts w:cs="Arial"/>
        </w:rPr>
        <w:t>Be relevant to public health and safety</w:t>
      </w:r>
      <w:r w:rsidR="00654007">
        <w:rPr>
          <w:rFonts w:cs="Arial"/>
        </w:rPr>
        <w:t>,</w:t>
      </w:r>
      <w:r w:rsidRPr="00337293">
        <w:rPr>
          <w:rFonts w:cs="Arial"/>
        </w:rPr>
        <w:t xml:space="preserve"> and/or</w:t>
      </w:r>
    </w:p>
    <w:p w14:paraId="1C49DEA6" w14:textId="77777777" w:rsidR="006A4754" w:rsidRPr="00337293" w:rsidRDefault="006A4754" w:rsidP="006A4754">
      <w:pPr>
        <w:pStyle w:val="ListParagraph"/>
        <w:numPr>
          <w:ilvl w:val="0"/>
          <w:numId w:val="4"/>
        </w:numPr>
        <w:tabs>
          <w:tab w:val="left" w:pos="2418"/>
        </w:tabs>
        <w:autoSpaceDE w:val="0"/>
        <w:autoSpaceDN w:val="0"/>
        <w:adjustRightInd w:val="0"/>
        <w:spacing w:before="240" w:after="120" w:line="240" w:lineRule="auto"/>
        <w:rPr>
          <w:rFonts w:cs="Arial"/>
        </w:rPr>
      </w:pPr>
      <w:r w:rsidRPr="00337293">
        <w:rPr>
          <w:rFonts w:cs="Arial"/>
        </w:rPr>
        <w:t>Relate to the provision, funding or monitoring of health services.</w:t>
      </w:r>
    </w:p>
    <w:p w14:paraId="58EF3B21" w14:textId="77777777" w:rsidR="006A4754" w:rsidRDefault="006A4754" w:rsidP="006A4754">
      <w:pPr>
        <w:tabs>
          <w:tab w:val="left" w:pos="2418"/>
        </w:tabs>
        <w:autoSpaceDE w:val="0"/>
        <w:autoSpaceDN w:val="0"/>
        <w:adjustRightInd w:val="0"/>
        <w:spacing w:before="240" w:after="120" w:line="240" w:lineRule="auto"/>
        <w:ind w:left="360"/>
        <w:rPr>
          <w:rFonts w:cs="Arial"/>
        </w:rPr>
      </w:pPr>
      <w:r>
        <w:rPr>
          <w:rFonts w:cs="Arial"/>
        </w:rPr>
        <w:t>Medical research may include epidemiological research.</w:t>
      </w:r>
    </w:p>
    <w:tbl>
      <w:tblPr>
        <w:tblStyle w:val="TableGrid1"/>
        <w:tblW w:w="0" w:type="auto"/>
        <w:tblLook w:val="04A0" w:firstRow="1" w:lastRow="0" w:firstColumn="1" w:lastColumn="0" w:noHBand="0" w:noVBand="1"/>
      </w:tblPr>
      <w:tblGrid>
        <w:gridCol w:w="8778"/>
      </w:tblGrid>
      <w:tr w:rsidR="006A4754" w:rsidRPr="00677ED3" w14:paraId="0C7D04F1" w14:textId="77777777" w:rsidTr="008378DA">
        <w:tc>
          <w:tcPr>
            <w:tcW w:w="8778" w:type="dxa"/>
          </w:tcPr>
          <w:p w14:paraId="6CBC3CFF"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321FA2CC" w14:textId="77777777" w:rsidTr="008378DA">
        <w:tc>
          <w:tcPr>
            <w:tcW w:w="8778" w:type="dxa"/>
          </w:tcPr>
          <w:p w14:paraId="3333403B"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49CBFFC2" w14:textId="77777777" w:rsidR="006A4754" w:rsidRPr="00677ED3" w:rsidRDefault="006A4754" w:rsidP="006B6E4A">
            <w:pPr>
              <w:spacing w:before="40" w:after="40" w:line="240" w:lineRule="auto"/>
              <w:rPr>
                <w:rFonts w:asciiTheme="minorHAnsi" w:hAnsiTheme="minorHAnsi" w:cstheme="minorHAnsi"/>
              </w:rPr>
            </w:pPr>
          </w:p>
        </w:tc>
      </w:tr>
    </w:tbl>
    <w:p w14:paraId="02B5467A" w14:textId="77777777" w:rsidR="006A4754" w:rsidRPr="00276161"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cs="Arial"/>
        </w:rPr>
        <w:t>Provide evidence of a</w:t>
      </w:r>
      <w:r w:rsidRPr="00276161">
        <w:rPr>
          <w:rFonts w:cs="Arial"/>
        </w:rPr>
        <w:t xml:space="preserve">pproval </w:t>
      </w:r>
      <w:r>
        <w:rPr>
          <w:rFonts w:cs="Arial"/>
        </w:rPr>
        <w:t>for</w:t>
      </w:r>
      <w:r w:rsidRPr="00276161">
        <w:rPr>
          <w:rFonts w:cs="Arial"/>
        </w:rPr>
        <w:t xml:space="preserve"> the research proposal by </w:t>
      </w:r>
      <w:r>
        <w:rPr>
          <w:rFonts w:cs="Arial"/>
        </w:rPr>
        <w:t xml:space="preserve">your university’s/organisation’s </w:t>
      </w:r>
      <w:r w:rsidRPr="00276161">
        <w:rPr>
          <w:rFonts w:cs="Arial"/>
        </w:rPr>
        <w:t>Human Research Ethics Committee (HREC).</w:t>
      </w:r>
    </w:p>
    <w:tbl>
      <w:tblPr>
        <w:tblStyle w:val="TableGrid1"/>
        <w:tblW w:w="0" w:type="auto"/>
        <w:tblLook w:val="04A0" w:firstRow="1" w:lastRow="0" w:firstColumn="1" w:lastColumn="0" w:noHBand="0" w:noVBand="1"/>
      </w:tblPr>
      <w:tblGrid>
        <w:gridCol w:w="8778"/>
      </w:tblGrid>
      <w:tr w:rsidR="006A4754" w:rsidRPr="00677ED3" w14:paraId="3E06C4E7" w14:textId="77777777" w:rsidTr="008378DA">
        <w:tc>
          <w:tcPr>
            <w:tcW w:w="8778" w:type="dxa"/>
          </w:tcPr>
          <w:p w14:paraId="7F5D6C0A"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6ED89F52" w14:textId="77777777" w:rsidTr="008378DA">
        <w:tc>
          <w:tcPr>
            <w:tcW w:w="8778" w:type="dxa"/>
          </w:tcPr>
          <w:p w14:paraId="24BCB9D8"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08FD0C97" w14:textId="77777777" w:rsidR="006A4754" w:rsidRPr="00677ED3" w:rsidRDefault="006A4754" w:rsidP="006B6E4A">
            <w:pPr>
              <w:spacing w:before="40" w:after="40" w:line="240" w:lineRule="auto"/>
              <w:rPr>
                <w:rFonts w:asciiTheme="minorHAnsi" w:hAnsiTheme="minorHAnsi" w:cstheme="minorHAnsi"/>
              </w:rPr>
            </w:pPr>
          </w:p>
        </w:tc>
      </w:tr>
    </w:tbl>
    <w:p w14:paraId="0764FBE9" w14:textId="77777777" w:rsidR="006A4754"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eastAsia="Calibri" w:cs="Arial"/>
        </w:rPr>
        <w:t>Provide evidence of HREC approval to obtain the number of elector records requested from the AEC.</w:t>
      </w:r>
    </w:p>
    <w:tbl>
      <w:tblPr>
        <w:tblStyle w:val="TableGrid1"/>
        <w:tblW w:w="0" w:type="auto"/>
        <w:tblLook w:val="04A0" w:firstRow="1" w:lastRow="0" w:firstColumn="1" w:lastColumn="0" w:noHBand="0" w:noVBand="1"/>
      </w:tblPr>
      <w:tblGrid>
        <w:gridCol w:w="8778"/>
      </w:tblGrid>
      <w:tr w:rsidR="006A4754" w:rsidRPr="00677ED3" w14:paraId="2F91D71B" w14:textId="77777777" w:rsidTr="008378DA">
        <w:tc>
          <w:tcPr>
            <w:tcW w:w="8778" w:type="dxa"/>
          </w:tcPr>
          <w:p w14:paraId="4820DB82"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725B5DED" w14:textId="77777777" w:rsidTr="008378DA">
        <w:tc>
          <w:tcPr>
            <w:tcW w:w="8778" w:type="dxa"/>
          </w:tcPr>
          <w:p w14:paraId="08F5E83A"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120CCBD" w14:textId="77777777" w:rsidR="006A4754" w:rsidRPr="00677ED3" w:rsidRDefault="006A4754" w:rsidP="006B6E4A">
            <w:pPr>
              <w:spacing w:before="40" w:after="40" w:line="240" w:lineRule="auto"/>
              <w:rPr>
                <w:rFonts w:asciiTheme="minorHAnsi" w:hAnsiTheme="minorHAnsi" w:cstheme="minorHAnsi"/>
              </w:rPr>
            </w:pPr>
          </w:p>
        </w:tc>
      </w:tr>
    </w:tbl>
    <w:p w14:paraId="362F4330" w14:textId="77777777" w:rsidR="006A4754"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cs="Arial"/>
        </w:rPr>
        <w:t xml:space="preserve">Justify the </w:t>
      </w:r>
      <w:r w:rsidRPr="001F23C1">
        <w:rPr>
          <w:rFonts w:cs="Arial"/>
        </w:rPr>
        <w:t>requested number of elector records</w:t>
      </w:r>
      <w:r>
        <w:rPr>
          <w:rFonts w:cs="Arial"/>
        </w:rPr>
        <w:t xml:space="preserve"> </w:t>
      </w:r>
      <w:r w:rsidRPr="001F23C1">
        <w:rPr>
          <w:rFonts w:cs="Arial"/>
        </w:rPr>
        <w:t>including evidence for the basis for the response rate</w:t>
      </w:r>
      <w:r>
        <w:rPr>
          <w:rFonts w:cs="Arial"/>
        </w:rPr>
        <w:t>.</w:t>
      </w:r>
    </w:p>
    <w:tbl>
      <w:tblPr>
        <w:tblStyle w:val="TableGrid1"/>
        <w:tblW w:w="0" w:type="auto"/>
        <w:tblLook w:val="04A0" w:firstRow="1" w:lastRow="0" w:firstColumn="1" w:lastColumn="0" w:noHBand="0" w:noVBand="1"/>
      </w:tblPr>
      <w:tblGrid>
        <w:gridCol w:w="8778"/>
      </w:tblGrid>
      <w:tr w:rsidR="006A4754" w:rsidRPr="00677ED3" w14:paraId="535B4017" w14:textId="77777777" w:rsidTr="008378DA">
        <w:tc>
          <w:tcPr>
            <w:tcW w:w="8778" w:type="dxa"/>
          </w:tcPr>
          <w:p w14:paraId="4E31461A"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4AEAF6F9" w14:textId="77777777" w:rsidTr="008378DA">
        <w:tc>
          <w:tcPr>
            <w:tcW w:w="8778" w:type="dxa"/>
          </w:tcPr>
          <w:p w14:paraId="6EB69ABA"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024FCFFE" w14:textId="77777777" w:rsidR="006A4754" w:rsidRPr="00677ED3" w:rsidRDefault="006A4754" w:rsidP="006B6E4A">
            <w:pPr>
              <w:spacing w:before="40" w:after="40" w:line="240" w:lineRule="auto"/>
              <w:rPr>
                <w:rFonts w:asciiTheme="minorHAnsi" w:hAnsiTheme="minorHAnsi" w:cstheme="minorHAnsi"/>
              </w:rPr>
            </w:pPr>
          </w:p>
        </w:tc>
      </w:tr>
    </w:tbl>
    <w:p w14:paraId="3311950A" w14:textId="77777777"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Does the project guarantee that identifiable information will not be sent overseas?</w:t>
      </w:r>
    </w:p>
    <w:tbl>
      <w:tblPr>
        <w:tblStyle w:val="TableGrid1"/>
        <w:tblW w:w="0" w:type="auto"/>
        <w:tblLook w:val="04A0" w:firstRow="1" w:lastRow="0" w:firstColumn="1" w:lastColumn="0" w:noHBand="0" w:noVBand="1"/>
      </w:tblPr>
      <w:tblGrid>
        <w:gridCol w:w="8778"/>
      </w:tblGrid>
      <w:tr w:rsidR="006A4754" w:rsidRPr="00677ED3" w14:paraId="4B217641" w14:textId="77777777" w:rsidTr="008378DA">
        <w:tc>
          <w:tcPr>
            <w:tcW w:w="8778" w:type="dxa"/>
          </w:tcPr>
          <w:p w14:paraId="448F5E4D"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37BB1423" w14:textId="77777777" w:rsidTr="008378DA">
        <w:tc>
          <w:tcPr>
            <w:tcW w:w="8778" w:type="dxa"/>
          </w:tcPr>
          <w:p w14:paraId="7B21A7BD" w14:textId="170FBBF5"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Applicant response </w:t>
            </w:r>
          </w:p>
          <w:p w14:paraId="552CEE34" w14:textId="77777777" w:rsidR="006A4754" w:rsidRPr="00677ED3" w:rsidRDefault="006A4754" w:rsidP="008378DA">
            <w:pPr>
              <w:spacing w:before="40" w:after="40" w:line="240" w:lineRule="auto"/>
              <w:rPr>
                <w:rFonts w:asciiTheme="minorHAnsi" w:hAnsiTheme="minorHAnsi" w:cstheme="minorHAnsi"/>
              </w:rPr>
            </w:pPr>
          </w:p>
        </w:tc>
      </w:tr>
    </w:tbl>
    <w:p w14:paraId="1F0054FD" w14:textId="1BD34CDA"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Does the project intend to use identifiable information for the purpose of data matching?</w:t>
      </w:r>
      <w:r>
        <w:rPr>
          <w:rFonts w:cs="Arial"/>
        </w:rPr>
        <w:t xml:space="preserve"> E.g. matching </w:t>
      </w:r>
      <w:r w:rsidR="00777806">
        <w:rPr>
          <w:rFonts w:cs="Arial"/>
        </w:rPr>
        <w:t xml:space="preserve">personal information such as </w:t>
      </w:r>
      <w:r>
        <w:rPr>
          <w:rFonts w:cs="Arial"/>
        </w:rPr>
        <w:t xml:space="preserve">names you </w:t>
      </w:r>
      <w:r w:rsidR="00777806">
        <w:rPr>
          <w:rFonts w:cs="Arial"/>
        </w:rPr>
        <w:t xml:space="preserve">already </w:t>
      </w:r>
      <w:r>
        <w:rPr>
          <w:rFonts w:cs="Arial"/>
        </w:rPr>
        <w:t xml:space="preserve">have against </w:t>
      </w:r>
      <w:r w:rsidR="004247FE">
        <w:rPr>
          <w:rFonts w:eastAsia="Calibri" w:cs="Arial"/>
        </w:rPr>
        <w:t>Elector I</w:t>
      </w:r>
      <w:r w:rsidR="004247FE" w:rsidRPr="005D4204">
        <w:rPr>
          <w:rFonts w:eastAsia="Calibri" w:cs="Arial"/>
        </w:rPr>
        <w:t>nformation</w:t>
      </w:r>
      <w:r>
        <w:rPr>
          <w:rFonts w:cs="Arial"/>
        </w:rPr>
        <w:t>.</w:t>
      </w:r>
    </w:p>
    <w:tbl>
      <w:tblPr>
        <w:tblStyle w:val="TableGrid1"/>
        <w:tblW w:w="0" w:type="auto"/>
        <w:tblLook w:val="04A0" w:firstRow="1" w:lastRow="0" w:firstColumn="1" w:lastColumn="0" w:noHBand="0" w:noVBand="1"/>
      </w:tblPr>
      <w:tblGrid>
        <w:gridCol w:w="8778"/>
      </w:tblGrid>
      <w:tr w:rsidR="006A4754" w:rsidRPr="00677ED3" w14:paraId="439C4769" w14:textId="77777777" w:rsidTr="008378DA">
        <w:tc>
          <w:tcPr>
            <w:tcW w:w="8778" w:type="dxa"/>
          </w:tcPr>
          <w:p w14:paraId="6AC93251"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lastRenderedPageBreak/>
              <w:t>Acceptable: Yes/TBA/No</w:t>
            </w:r>
          </w:p>
        </w:tc>
      </w:tr>
      <w:tr w:rsidR="006A4754" w:rsidRPr="00677ED3" w14:paraId="69585DD2" w14:textId="77777777" w:rsidTr="008378DA">
        <w:tc>
          <w:tcPr>
            <w:tcW w:w="8778" w:type="dxa"/>
          </w:tcPr>
          <w:p w14:paraId="5D6C55E5"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2CA5A284" w14:textId="77777777" w:rsidR="006A4754" w:rsidRPr="00677ED3" w:rsidRDefault="006A4754" w:rsidP="006B6E4A">
            <w:pPr>
              <w:spacing w:before="40" w:after="40" w:line="240" w:lineRule="auto"/>
              <w:rPr>
                <w:rFonts w:asciiTheme="minorHAnsi" w:hAnsiTheme="minorHAnsi" w:cstheme="minorHAnsi"/>
              </w:rPr>
            </w:pPr>
          </w:p>
        </w:tc>
      </w:tr>
    </w:tbl>
    <w:p w14:paraId="7E142025" w14:textId="0927749D"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 xml:space="preserve">Does the project intend to use </w:t>
      </w:r>
      <w:r w:rsidR="004247FE">
        <w:rPr>
          <w:rFonts w:eastAsia="Calibri" w:cs="Arial"/>
        </w:rPr>
        <w:t>Elector I</w:t>
      </w:r>
      <w:r w:rsidR="004247FE" w:rsidRPr="005D4204">
        <w:rPr>
          <w:rFonts w:eastAsia="Calibri" w:cs="Arial"/>
        </w:rPr>
        <w:t xml:space="preserve">nformation </w:t>
      </w:r>
      <w:r w:rsidRPr="007F2AA0">
        <w:rPr>
          <w:rFonts w:cs="Arial"/>
        </w:rPr>
        <w:t>for commercial purposes?</w:t>
      </w:r>
    </w:p>
    <w:tbl>
      <w:tblPr>
        <w:tblStyle w:val="TableGrid1"/>
        <w:tblW w:w="0" w:type="auto"/>
        <w:tblLook w:val="04A0" w:firstRow="1" w:lastRow="0" w:firstColumn="1" w:lastColumn="0" w:noHBand="0" w:noVBand="1"/>
      </w:tblPr>
      <w:tblGrid>
        <w:gridCol w:w="8778"/>
      </w:tblGrid>
      <w:tr w:rsidR="006A4754" w:rsidRPr="00677ED3" w14:paraId="6AB1ED88" w14:textId="77777777" w:rsidTr="008378DA">
        <w:tc>
          <w:tcPr>
            <w:tcW w:w="8778" w:type="dxa"/>
          </w:tcPr>
          <w:p w14:paraId="652229FE"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2CF61ADE" w14:textId="77777777" w:rsidTr="008378DA">
        <w:tc>
          <w:tcPr>
            <w:tcW w:w="8778" w:type="dxa"/>
          </w:tcPr>
          <w:p w14:paraId="46F268B3"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7308A02F" w14:textId="77777777" w:rsidR="006A4754" w:rsidRPr="00677ED3" w:rsidRDefault="006A4754" w:rsidP="006B6E4A">
            <w:pPr>
              <w:spacing w:before="40" w:after="40" w:line="240" w:lineRule="auto"/>
              <w:rPr>
                <w:rFonts w:asciiTheme="minorHAnsi" w:hAnsiTheme="minorHAnsi" w:cstheme="minorHAnsi"/>
              </w:rPr>
            </w:pPr>
          </w:p>
        </w:tc>
      </w:tr>
    </w:tbl>
    <w:p w14:paraId="014AFFDE" w14:textId="13CDB23F" w:rsidR="00777806" w:rsidRPr="00777806" w:rsidRDefault="006A4754" w:rsidP="008C434B">
      <w:pPr>
        <w:numPr>
          <w:ilvl w:val="0"/>
          <w:numId w:val="20"/>
        </w:numPr>
        <w:tabs>
          <w:tab w:val="left" w:pos="2418"/>
        </w:tabs>
        <w:autoSpaceDE w:val="0"/>
        <w:autoSpaceDN w:val="0"/>
        <w:adjustRightInd w:val="0"/>
        <w:spacing w:before="240" w:after="120" w:line="240" w:lineRule="auto"/>
        <w:rPr>
          <w:rFonts w:cs="Arial"/>
        </w:rPr>
      </w:pPr>
      <w:r w:rsidRPr="007F2AA0">
        <w:rPr>
          <w:rFonts w:cs="Arial"/>
        </w:rPr>
        <w:t>Does the project adhere to the Guidelines? (</w:t>
      </w:r>
      <w:r w:rsidR="00EE5EC5">
        <w:rPr>
          <w:rFonts w:cs="Arial"/>
        </w:rPr>
        <w:t>refer previous</w:t>
      </w:r>
      <w:r>
        <w:rPr>
          <w:rFonts w:cs="Arial"/>
        </w:rPr>
        <w:t xml:space="preserve"> section, </w:t>
      </w:r>
      <w:r w:rsidRPr="007F2AA0">
        <w:rPr>
          <w:rFonts w:cs="Arial"/>
        </w:rPr>
        <w:t xml:space="preserve">questions </w:t>
      </w:r>
      <w:r>
        <w:rPr>
          <w:rFonts w:cs="Arial"/>
        </w:rPr>
        <w:t>2.2</w:t>
      </w:r>
      <w:r w:rsidRPr="007F2AA0">
        <w:rPr>
          <w:rFonts w:cs="Arial"/>
        </w:rPr>
        <w:t xml:space="preserve"> to 2</w:t>
      </w:r>
      <w:r>
        <w:rPr>
          <w:rFonts w:cs="Arial"/>
        </w:rPr>
        <w:t>.7</w:t>
      </w:r>
      <w:r w:rsidRPr="007F2AA0">
        <w:rPr>
          <w:rFonts w:cs="Arial"/>
        </w:rPr>
        <w:t>)</w:t>
      </w:r>
      <w:r>
        <w:rPr>
          <w:rFonts w:cs="Arial"/>
        </w:rPr>
        <w:t>.</w:t>
      </w:r>
    </w:p>
    <w:tbl>
      <w:tblPr>
        <w:tblStyle w:val="TableGrid1"/>
        <w:tblW w:w="0" w:type="auto"/>
        <w:tblLook w:val="04A0" w:firstRow="1" w:lastRow="0" w:firstColumn="1" w:lastColumn="0" w:noHBand="0" w:noVBand="1"/>
      </w:tblPr>
      <w:tblGrid>
        <w:gridCol w:w="8778"/>
      </w:tblGrid>
      <w:tr w:rsidR="006A4754" w:rsidRPr="00276161" w14:paraId="3607EFBB" w14:textId="77777777" w:rsidTr="008378DA">
        <w:tc>
          <w:tcPr>
            <w:tcW w:w="8778" w:type="dxa"/>
          </w:tcPr>
          <w:p w14:paraId="37CC5C91" w14:textId="77777777" w:rsidR="006A4754" w:rsidRPr="00276161" w:rsidRDefault="006A4754" w:rsidP="008378DA">
            <w:pPr>
              <w:spacing w:before="40" w:after="40" w:line="240" w:lineRule="auto"/>
              <w:rPr>
                <w:rFonts w:ascii="Arial" w:hAnsi="Arial" w:cs="Arial"/>
              </w:rPr>
            </w:pPr>
            <w:r w:rsidRPr="00283897">
              <w:rPr>
                <w:rFonts w:asciiTheme="minorHAnsi" w:hAnsiTheme="minorHAnsi" w:cstheme="minorHAnsi"/>
              </w:rPr>
              <w:t>Acceptable: Yes/TBA/No</w:t>
            </w:r>
          </w:p>
        </w:tc>
      </w:tr>
      <w:tr w:rsidR="006A4754" w:rsidRPr="00276161" w14:paraId="4762D42A" w14:textId="77777777" w:rsidTr="008378DA">
        <w:tc>
          <w:tcPr>
            <w:tcW w:w="8778" w:type="dxa"/>
          </w:tcPr>
          <w:p w14:paraId="6984B697"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AD563CF" w14:textId="77777777" w:rsidR="006A4754" w:rsidRPr="00CA4D50" w:rsidRDefault="006A4754" w:rsidP="006B6E4A">
            <w:pPr>
              <w:pStyle w:val="Default"/>
              <w:spacing w:before="120"/>
              <w:rPr>
                <w:rFonts w:ascii="Arial" w:hAnsi="Arial" w:cs="Arial"/>
                <w:sz w:val="22"/>
                <w:szCs w:val="22"/>
              </w:rPr>
            </w:pPr>
          </w:p>
        </w:tc>
      </w:tr>
    </w:tbl>
    <w:p w14:paraId="1C2C1D10" w14:textId="177CEE87" w:rsidR="006A4754" w:rsidRPr="007F2AA0" w:rsidRDefault="006A4754" w:rsidP="008C434B">
      <w:pPr>
        <w:numPr>
          <w:ilvl w:val="0"/>
          <w:numId w:val="20"/>
        </w:numPr>
        <w:tabs>
          <w:tab w:val="left" w:pos="2418"/>
        </w:tabs>
        <w:autoSpaceDE w:val="0"/>
        <w:autoSpaceDN w:val="0"/>
        <w:adjustRightInd w:val="0"/>
        <w:spacing w:before="240" w:after="120" w:line="240" w:lineRule="auto"/>
        <w:rPr>
          <w:rFonts w:cs="Arial"/>
        </w:rPr>
      </w:pPr>
      <w:r>
        <w:rPr>
          <w:rFonts w:cs="Arial"/>
        </w:rPr>
        <w:t xml:space="preserve">Unless specified otherwise, the default period after which you must delete </w:t>
      </w:r>
      <w:r w:rsidR="004247FE">
        <w:rPr>
          <w:rFonts w:eastAsia="Calibri" w:cs="Arial"/>
        </w:rPr>
        <w:t>Elector I</w:t>
      </w:r>
      <w:r w:rsidR="004247FE" w:rsidRPr="005D4204">
        <w:rPr>
          <w:rFonts w:eastAsia="Calibri" w:cs="Arial"/>
        </w:rPr>
        <w:t>nformation</w:t>
      </w:r>
      <w:r>
        <w:rPr>
          <w:rFonts w:cs="Arial"/>
        </w:rPr>
        <w:t xml:space="preserve"> is six months from the date of receipt. Specify how long</w:t>
      </w:r>
      <w:r w:rsidR="00AC45FA">
        <w:rPr>
          <w:rFonts w:cs="Arial"/>
        </w:rPr>
        <w:t xml:space="preserve"> you require </w:t>
      </w:r>
      <w:r w:rsidR="004247FE">
        <w:rPr>
          <w:rFonts w:eastAsia="Calibri" w:cs="Arial"/>
        </w:rPr>
        <w:t>Elector I</w:t>
      </w:r>
      <w:r w:rsidR="004247FE" w:rsidRPr="005D4204">
        <w:rPr>
          <w:rFonts w:eastAsia="Calibri" w:cs="Arial"/>
        </w:rPr>
        <w:t>nformation</w:t>
      </w:r>
      <w:r w:rsidR="00AC45FA">
        <w:rPr>
          <w:rFonts w:cs="Arial"/>
        </w:rPr>
        <w:t>,</w:t>
      </w:r>
      <w:r w:rsidR="00B15B1C">
        <w:rPr>
          <w:rFonts w:cs="Arial"/>
        </w:rPr>
        <w:t xml:space="preserve"> including if the data is required for less than six months and</w:t>
      </w:r>
      <w:r>
        <w:rPr>
          <w:rFonts w:cs="Arial"/>
        </w:rPr>
        <w:t xml:space="preserve"> a justification if longer than six months.</w:t>
      </w:r>
    </w:p>
    <w:tbl>
      <w:tblPr>
        <w:tblStyle w:val="TableGrid1"/>
        <w:tblW w:w="0" w:type="auto"/>
        <w:tblLook w:val="04A0" w:firstRow="1" w:lastRow="0" w:firstColumn="1" w:lastColumn="0" w:noHBand="0" w:noVBand="1"/>
      </w:tblPr>
      <w:tblGrid>
        <w:gridCol w:w="8778"/>
      </w:tblGrid>
      <w:tr w:rsidR="006A4754" w:rsidRPr="00677ED3" w14:paraId="02584B69" w14:textId="77777777" w:rsidTr="008378DA">
        <w:tc>
          <w:tcPr>
            <w:tcW w:w="8778" w:type="dxa"/>
          </w:tcPr>
          <w:p w14:paraId="6363AFB3" w14:textId="77777777" w:rsidR="006A4754" w:rsidRPr="00677ED3" w:rsidRDefault="006A4754"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A4754" w:rsidRPr="00677ED3" w14:paraId="6ACF598D" w14:textId="77777777" w:rsidTr="008378DA">
        <w:tc>
          <w:tcPr>
            <w:tcW w:w="8778" w:type="dxa"/>
          </w:tcPr>
          <w:p w14:paraId="1051A568" w14:textId="77777777" w:rsidR="006A4754" w:rsidRPr="00677ED3" w:rsidRDefault="006A4754"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4706CC10" w14:textId="77777777" w:rsidR="006A4754" w:rsidRPr="00677ED3" w:rsidRDefault="006A4754" w:rsidP="006B6E4A">
            <w:pPr>
              <w:spacing w:before="40" w:after="40" w:line="240" w:lineRule="auto"/>
              <w:rPr>
                <w:rFonts w:asciiTheme="minorHAnsi" w:hAnsiTheme="minorHAnsi" w:cstheme="minorHAnsi"/>
              </w:rPr>
            </w:pPr>
          </w:p>
        </w:tc>
      </w:tr>
    </w:tbl>
    <w:p w14:paraId="101D8B03" w14:textId="77777777" w:rsidR="006B6E4A" w:rsidRDefault="006B6E4A" w:rsidP="009E662F">
      <w:pPr>
        <w:pStyle w:val="Heading2"/>
        <w:spacing w:before="240"/>
        <w:rPr>
          <w:rFonts w:eastAsia="Calibri"/>
          <w:sz w:val="56"/>
          <w:szCs w:val="56"/>
        </w:rPr>
      </w:pPr>
    </w:p>
    <w:p w14:paraId="10A3233A" w14:textId="77777777" w:rsidR="006B6E4A" w:rsidRDefault="006B6E4A">
      <w:pPr>
        <w:spacing w:after="0" w:line="240" w:lineRule="auto"/>
        <w:rPr>
          <w:rFonts w:eastAsia="Calibri"/>
          <w:bCs/>
          <w:color w:val="6E267B"/>
          <w:sz w:val="56"/>
          <w:szCs w:val="56"/>
        </w:rPr>
      </w:pPr>
      <w:r>
        <w:rPr>
          <w:rFonts w:eastAsia="Calibri"/>
          <w:sz w:val="56"/>
          <w:szCs w:val="56"/>
        </w:rPr>
        <w:br w:type="page"/>
      </w:r>
    </w:p>
    <w:p w14:paraId="7F611B50" w14:textId="586AB4B3" w:rsidR="009E662F" w:rsidRPr="00AA5946" w:rsidRDefault="009E662F" w:rsidP="009E662F">
      <w:pPr>
        <w:pStyle w:val="Heading2"/>
        <w:spacing w:before="240"/>
        <w:rPr>
          <w:rFonts w:eastAsia="Calibri"/>
          <w:sz w:val="56"/>
          <w:szCs w:val="56"/>
        </w:rPr>
      </w:pPr>
      <w:r w:rsidRPr="00AA5946">
        <w:rPr>
          <w:rFonts w:eastAsia="Calibri"/>
          <w:sz w:val="56"/>
          <w:szCs w:val="56"/>
        </w:rPr>
        <w:lastRenderedPageBreak/>
        <w:t>Declaration</w:t>
      </w:r>
    </w:p>
    <w:p w14:paraId="4B61D2C9" w14:textId="77777777" w:rsidR="009E662F" w:rsidRDefault="009E662F" w:rsidP="009E662F">
      <w:pPr>
        <w:spacing w:after="0" w:line="240" w:lineRule="auto"/>
      </w:pPr>
      <w:r>
        <w:t>I declare that the information provided in this application to receive electoral roll information from the AEC is accurate to the best of my knowledge.</w:t>
      </w:r>
    </w:p>
    <w:p w14:paraId="02E03347" w14:textId="77777777" w:rsidR="009E662F" w:rsidRDefault="009E662F" w:rsidP="009E662F">
      <w:pPr>
        <w:spacing w:after="0" w:line="240" w:lineRule="auto"/>
      </w:pPr>
    </w:p>
    <w:p w14:paraId="6E1BDE7E" w14:textId="77777777" w:rsidR="009E662F" w:rsidRDefault="009E662F" w:rsidP="009E662F">
      <w:pPr>
        <w:spacing w:after="0" w:line="240" w:lineRule="auto"/>
      </w:pPr>
    </w:p>
    <w:p w14:paraId="3E336E5A" w14:textId="77777777" w:rsidR="009E662F" w:rsidRDefault="009E662F" w:rsidP="009E662F">
      <w:pPr>
        <w:spacing w:after="0" w:line="240" w:lineRule="auto"/>
      </w:pPr>
    </w:p>
    <w:p w14:paraId="561D56B9" w14:textId="77777777" w:rsidR="009E662F" w:rsidRDefault="009E662F" w:rsidP="009E662F">
      <w:pPr>
        <w:spacing w:after="0" w:line="240" w:lineRule="auto"/>
      </w:pPr>
    </w:p>
    <w:p w14:paraId="3E94E3DA" w14:textId="77777777" w:rsidR="009E662F" w:rsidRDefault="009E662F" w:rsidP="009E662F">
      <w:pPr>
        <w:spacing w:after="0" w:line="240" w:lineRule="auto"/>
      </w:pPr>
      <w:r>
        <w:t>[Applicant signature]</w:t>
      </w:r>
    </w:p>
    <w:p w14:paraId="70F60A91" w14:textId="77777777" w:rsidR="009E662F" w:rsidRDefault="009E662F" w:rsidP="009E662F">
      <w:pPr>
        <w:spacing w:after="0" w:line="240" w:lineRule="auto"/>
      </w:pPr>
      <w:r>
        <w:t>[Applicant name]</w:t>
      </w:r>
    </w:p>
    <w:p w14:paraId="2A005DDB" w14:textId="77777777" w:rsidR="009E662F" w:rsidRDefault="009E662F" w:rsidP="009E662F">
      <w:pPr>
        <w:spacing w:after="0" w:line="240" w:lineRule="auto"/>
      </w:pPr>
      <w:r>
        <w:t>[Organisation/research institution]</w:t>
      </w:r>
    </w:p>
    <w:p w14:paraId="6B1D53BA" w14:textId="77777777" w:rsidR="009E662F" w:rsidRDefault="009E662F" w:rsidP="009E662F">
      <w:pPr>
        <w:spacing w:after="0" w:line="240" w:lineRule="auto"/>
      </w:pPr>
      <w:r>
        <w:t xml:space="preserve">[Date] </w:t>
      </w:r>
    </w:p>
    <w:p w14:paraId="3511E6C8" w14:textId="613AB1F6" w:rsidR="009E662F" w:rsidRDefault="009E662F">
      <w:pPr>
        <w:spacing w:after="0" w:line="240" w:lineRule="auto"/>
        <w:rPr>
          <w:rFonts w:eastAsia="Calibri"/>
          <w:bCs/>
          <w:color w:val="6E267B"/>
          <w:sz w:val="32"/>
          <w:szCs w:val="26"/>
        </w:rPr>
      </w:pPr>
    </w:p>
    <w:sectPr w:rsidR="009E662F" w:rsidSect="001945D7">
      <w:headerReference w:type="default" r:id="rId11"/>
      <w:footerReference w:type="default" r:id="rId12"/>
      <w:headerReference w:type="first" r:id="rId13"/>
      <w:pgSz w:w="11906" w:h="16838" w:code="9"/>
      <w:pgMar w:top="1985" w:right="1558" w:bottom="2127"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8CF9" w14:textId="77777777" w:rsidR="00C26105" w:rsidRDefault="00C26105" w:rsidP="008E6609">
      <w:pPr>
        <w:spacing w:after="0" w:line="240" w:lineRule="auto"/>
      </w:pPr>
      <w:r>
        <w:separator/>
      </w:r>
    </w:p>
  </w:endnote>
  <w:endnote w:type="continuationSeparator" w:id="0">
    <w:p w14:paraId="797C9625" w14:textId="77777777" w:rsidR="00C26105" w:rsidRDefault="00C26105" w:rsidP="008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8E8C" w14:textId="77777777" w:rsidR="001945D7" w:rsidRDefault="001945D7">
    <w:pPr>
      <w:pStyle w:val="Footer"/>
      <w:jc w:val="right"/>
    </w:pPr>
  </w:p>
  <w:tbl>
    <w:tblPr>
      <w:tblW w:w="7824" w:type="dxa"/>
      <w:jc w:val="center"/>
      <w:tblBorders>
        <w:top w:val="single" w:sz="24" w:space="0" w:color="D5D0B4" w:themeColor="background2" w:themeShade="D9"/>
        <w:left w:val="single" w:sz="24" w:space="0" w:color="D5D0B4" w:themeColor="background2" w:themeShade="D9"/>
        <w:bottom w:val="single" w:sz="24" w:space="0" w:color="D5D0B4" w:themeColor="background2" w:themeShade="D9"/>
        <w:right w:val="single" w:sz="24" w:space="0" w:color="D5D0B4" w:themeColor="background2" w:themeShade="D9"/>
        <w:insideH w:val="single" w:sz="24" w:space="0" w:color="D5D0B4" w:themeColor="background2" w:themeShade="D9"/>
        <w:insideV w:val="single" w:sz="24" w:space="0" w:color="D5D0B4"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1945D7" w:rsidRPr="00953138" w14:paraId="64D9A036" w14:textId="77777777" w:rsidTr="00E55387">
      <w:trPr>
        <w:cantSplit/>
        <w:trHeight w:val="57"/>
        <w:jc w:val="center"/>
      </w:trPr>
      <w:tc>
        <w:tcPr>
          <w:tcW w:w="5896" w:type="dxa"/>
          <w:tcMar>
            <w:left w:w="227" w:type="dxa"/>
          </w:tcMar>
          <w:vAlign w:val="center"/>
        </w:tcPr>
        <w:p w14:paraId="1BC951BB" w14:textId="0E10784E" w:rsidR="001945D7" w:rsidRPr="00720813" w:rsidRDefault="00AC4FE4" w:rsidP="001945D7">
          <w:pPr>
            <w:pStyle w:val="NoSpacing"/>
            <w:rPr>
              <w:color w:val="7F7F7F" w:themeColor="text1" w:themeTint="80"/>
              <w:sz w:val="15"/>
              <w:szCs w:val="15"/>
            </w:rPr>
          </w:pPr>
          <w:r>
            <w:rPr>
              <w:color w:val="7F7F7F" w:themeColor="text1" w:themeTint="80"/>
              <w:sz w:val="15"/>
              <w:szCs w:val="15"/>
            </w:rPr>
            <w:t>12</w:t>
          </w:r>
          <w:r w:rsidRPr="00811716">
            <w:rPr>
              <w:color w:val="7F7F7F" w:themeColor="text1" w:themeTint="80"/>
              <w:sz w:val="15"/>
              <w:szCs w:val="15"/>
            </w:rPr>
            <w:t xml:space="preserve"> M</w:t>
          </w:r>
          <w:r>
            <w:rPr>
              <w:color w:val="7F7F7F" w:themeColor="text1" w:themeTint="80"/>
              <w:sz w:val="15"/>
              <w:szCs w:val="15"/>
            </w:rPr>
            <w:t xml:space="preserve">ort </w:t>
          </w:r>
          <w:r w:rsidRPr="00811716">
            <w:rPr>
              <w:color w:val="7F7F7F" w:themeColor="text1" w:themeTint="80"/>
              <w:sz w:val="15"/>
              <w:szCs w:val="15"/>
            </w:rPr>
            <w:t>Street</w:t>
          </w:r>
          <w:r>
            <w:rPr>
              <w:color w:val="7F7F7F" w:themeColor="text1" w:themeTint="80"/>
              <w:sz w:val="15"/>
              <w:szCs w:val="15"/>
            </w:rPr>
            <w:t xml:space="preserve">, </w:t>
          </w:r>
          <w:r w:rsidRPr="00811716">
            <w:rPr>
              <w:color w:val="7F7F7F" w:themeColor="text1" w:themeTint="80"/>
              <w:sz w:val="15"/>
              <w:szCs w:val="15"/>
            </w:rPr>
            <w:t>Canberra ACT 2600</w:t>
          </w:r>
          <w:r>
            <w:rPr>
              <w:color w:val="7F7F7F" w:themeColor="text1" w:themeTint="80"/>
              <w:sz w:val="15"/>
              <w:szCs w:val="15"/>
            </w:rPr>
            <w:t xml:space="preserve"> email: rps@aec.gov.au</w:t>
          </w:r>
        </w:p>
      </w:tc>
      <w:tc>
        <w:tcPr>
          <w:tcW w:w="1928" w:type="dxa"/>
          <w:tcMar>
            <w:left w:w="0" w:type="dxa"/>
          </w:tcMar>
          <w:vAlign w:val="center"/>
        </w:tcPr>
        <w:p w14:paraId="155123DD" w14:textId="77777777" w:rsidR="001945D7" w:rsidRPr="00720813" w:rsidRDefault="001945D7" w:rsidP="001945D7">
          <w:pPr>
            <w:pStyle w:val="NoSpacing"/>
            <w:jc w:val="center"/>
            <w:rPr>
              <w:b/>
              <w:color w:val="1F497D" w:themeColor="text2"/>
              <w:sz w:val="18"/>
              <w:szCs w:val="18"/>
            </w:rPr>
          </w:pPr>
          <w:r w:rsidRPr="00720813">
            <w:rPr>
              <w:b/>
              <w:color w:val="1F497D" w:themeColor="text2"/>
              <w:sz w:val="18"/>
              <w:szCs w:val="18"/>
            </w:rPr>
            <w:t>www.aec.gov.au</w:t>
          </w:r>
        </w:p>
      </w:tc>
    </w:tr>
  </w:tbl>
  <w:p w14:paraId="1CF54B7C" w14:textId="277D5804" w:rsidR="001945D7" w:rsidRPr="001945D7" w:rsidRDefault="00000000">
    <w:pPr>
      <w:pStyle w:val="Footer"/>
      <w:jc w:val="right"/>
      <w:rPr>
        <w:sz w:val="20"/>
        <w:szCs w:val="20"/>
      </w:rPr>
    </w:pPr>
    <w:sdt>
      <w:sdtPr>
        <w:id w:val="-1978520587"/>
        <w:docPartObj>
          <w:docPartGallery w:val="Page Numbers (Bottom of Page)"/>
          <w:docPartUnique/>
        </w:docPartObj>
      </w:sdtPr>
      <w:sdtEndPr>
        <w:rPr>
          <w:noProof/>
          <w:sz w:val="20"/>
          <w:szCs w:val="20"/>
        </w:rPr>
      </w:sdtEndPr>
      <w:sdtContent>
        <w:r w:rsidR="001945D7" w:rsidRPr="001945D7">
          <w:rPr>
            <w:sz w:val="20"/>
            <w:szCs w:val="20"/>
          </w:rPr>
          <w:fldChar w:fldCharType="begin"/>
        </w:r>
        <w:r w:rsidR="001945D7" w:rsidRPr="001945D7">
          <w:rPr>
            <w:sz w:val="20"/>
            <w:szCs w:val="20"/>
          </w:rPr>
          <w:instrText xml:space="preserve"> PAGE   \* MERGEFORMAT </w:instrText>
        </w:r>
        <w:r w:rsidR="001945D7" w:rsidRPr="001945D7">
          <w:rPr>
            <w:sz w:val="20"/>
            <w:szCs w:val="20"/>
          </w:rPr>
          <w:fldChar w:fldCharType="separate"/>
        </w:r>
        <w:r w:rsidR="00564C0C">
          <w:rPr>
            <w:noProof/>
            <w:sz w:val="20"/>
            <w:szCs w:val="20"/>
          </w:rPr>
          <w:t>13</w:t>
        </w:r>
        <w:r w:rsidR="001945D7" w:rsidRPr="001945D7">
          <w:rPr>
            <w:noProof/>
            <w:sz w:val="20"/>
            <w:szCs w:val="20"/>
          </w:rPr>
          <w:fldChar w:fldCharType="end"/>
        </w:r>
      </w:sdtContent>
    </w:sdt>
  </w:p>
  <w:p w14:paraId="4343B9AB" w14:textId="758C285C" w:rsidR="00BC3EB3" w:rsidRPr="001945D7" w:rsidRDefault="00BC3EB3" w:rsidP="001945D7">
    <w:pPr>
      <w:pStyle w:val="Footer"/>
      <w:tabs>
        <w:tab w:val="clear" w:pos="4513"/>
        <w:tab w:val="clear" w:pos="9026"/>
        <w:tab w:val="center" w:pos="43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8714" w14:textId="77777777" w:rsidR="00C26105" w:rsidRDefault="00C26105" w:rsidP="008E6609">
      <w:pPr>
        <w:spacing w:after="0" w:line="240" w:lineRule="auto"/>
      </w:pPr>
      <w:r>
        <w:separator/>
      </w:r>
    </w:p>
  </w:footnote>
  <w:footnote w:type="continuationSeparator" w:id="0">
    <w:p w14:paraId="14859899" w14:textId="77777777" w:rsidR="00C26105" w:rsidRDefault="00C26105" w:rsidP="008E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1"/>
      <w:gridCol w:w="4697"/>
    </w:tblGrid>
    <w:tr w:rsidR="001945D7" w14:paraId="73F25E39" w14:textId="77777777" w:rsidTr="00E55387">
      <w:trPr>
        <w:cantSplit/>
        <w:jc w:val="center"/>
      </w:trPr>
      <w:tc>
        <w:tcPr>
          <w:tcW w:w="5040" w:type="dxa"/>
        </w:tcPr>
        <w:p w14:paraId="1665BCFC" w14:textId="77777777" w:rsidR="001945D7" w:rsidRDefault="001945D7" w:rsidP="001945D7">
          <w:pPr>
            <w:pStyle w:val="Header"/>
          </w:pPr>
          <w:r w:rsidRPr="001F212F">
            <w:rPr>
              <w:noProof/>
              <w:lang w:eastAsia="en-AU"/>
            </w:rPr>
            <w:drawing>
              <wp:inline distT="0" distB="0" distL="0" distR="0" wp14:anchorId="3415A17A" wp14:editId="3CE08708">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580FDF32" w14:textId="77777777" w:rsidR="001945D7" w:rsidRDefault="001945D7" w:rsidP="001945D7">
          <w:pPr>
            <w:pStyle w:val="Header"/>
            <w:jc w:val="right"/>
          </w:pPr>
          <w:r>
            <w:rPr>
              <w:noProof/>
              <w:lang w:eastAsia="en-AU"/>
            </w:rPr>
            <w:drawing>
              <wp:inline distT="0" distB="0" distL="0" distR="0" wp14:anchorId="0CA92336" wp14:editId="4FB89845">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0B117E0F" w14:textId="468752E7" w:rsidR="00BC3EB3" w:rsidRDefault="00BC3EB3" w:rsidP="00D03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2D94" w14:textId="77777777" w:rsidR="00BC3EB3" w:rsidRDefault="00BC3EB3">
    <w:pPr>
      <w:pStyle w:val="Header"/>
    </w:pPr>
    <w:r>
      <w:rPr>
        <w:noProof/>
        <w:lang w:eastAsia="en-AU"/>
      </w:rPr>
      <w:drawing>
        <wp:anchor distT="0" distB="0" distL="114300" distR="114300" simplePos="0" relativeHeight="251657216" behindDoc="1" locked="0" layoutInCell="1" allowOverlap="1" wp14:anchorId="1C5DE03D" wp14:editId="5870481E">
          <wp:simplePos x="0" y="0"/>
          <wp:positionH relativeFrom="column">
            <wp:posOffset>-321945</wp:posOffset>
          </wp:positionH>
          <wp:positionV relativeFrom="paragraph">
            <wp:posOffset>3484880</wp:posOffset>
          </wp:positionV>
          <wp:extent cx="6213475" cy="5931535"/>
          <wp:effectExtent l="19050" t="0" r="0" b="0"/>
          <wp:wrapNone/>
          <wp:docPr id="4" name="Picture 0" descr="corporate_cover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rporate_cover_block.jpg"/>
                  <pic:cNvPicPr>
                    <a:picLocks noChangeAspect="1" noChangeArrowheads="1"/>
                  </pic:cNvPicPr>
                </pic:nvPicPr>
                <pic:blipFill>
                  <a:blip r:embed="rId1"/>
                  <a:srcRect/>
                  <a:stretch>
                    <a:fillRect/>
                  </a:stretch>
                </pic:blipFill>
                <pic:spPr bwMode="auto">
                  <a:xfrm>
                    <a:off x="0" y="0"/>
                    <a:ext cx="6213475" cy="59315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90F5ED"/>
    <w:multiLevelType w:val="hybridMultilevel"/>
    <w:tmpl w:val="C514E1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BB5B86"/>
    <w:multiLevelType w:val="hybridMultilevel"/>
    <w:tmpl w:val="EFAAE24A"/>
    <w:lvl w:ilvl="0" w:tplc="0C090001">
      <w:start w:val="1"/>
      <w:numFmt w:val="bullet"/>
      <w:lvlText w:val=""/>
      <w:lvlJc w:val="left"/>
      <w:pPr>
        <w:ind w:left="360" w:hanging="360"/>
      </w:pPr>
      <w:rPr>
        <w:rFonts w:ascii="Symbol" w:hAnsi="Symbol" w:hint="default"/>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5CB449A"/>
    <w:multiLevelType w:val="multilevel"/>
    <w:tmpl w:val="C48CA65C"/>
    <w:styleLink w:val="Bullets"/>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9B72B2"/>
    <w:multiLevelType w:val="multilevel"/>
    <w:tmpl w:val="B526F51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u w:color="7030A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744C3C"/>
    <w:multiLevelType w:val="hybridMultilevel"/>
    <w:tmpl w:val="C5FABEDE"/>
    <w:lvl w:ilvl="0" w:tplc="D7A697F8">
      <w:start w:val="1"/>
      <w:numFmt w:val="decimal"/>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88791A"/>
    <w:multiLevelType w:val="hybridMultilevel"/>
    <w:tmpl w:val="34D6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6D1213"/>
    <w:multiLevelType w:val="multilevel"/>
    <w:tmpl w:val="F41ED31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A46771"/>
    <w:multiLevelType w:val="hybridMultilevel"/>
    <w:tmpl w:val="45B21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6C46D6"/>
    <w:multiLevelType w:val="hybridMultilevel"/>
    <w:tmpl w:val="63728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B67069"/>
    <w:multiLevelType w:val="hybridMultilevel"/>
    <w:tmpl w:val="629EA4AA"/>
    <w:lvl w:ilvl="0" w:tplc="D7A697F8">
      <w:start w:val="1"/>
      <w:numFmt w:val="decimal"/>
      <w:lvlText w:val="%1"/>
      <w:lvlJc w:val="left"/>
      <w:pPr>
        <w:ind w:left="720" w:hanging="360"/>
      </w:pPr>
      <w:rPr>
        <w:rFonts w:hint="default"/>
        <w:u w:color="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F237A6"/>
    <w:multiLevelType w:val="hybridMultilevel"/>
    <w:tmpl w:val="4C90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2C7900"/>
    <w:multiLevelType w:val="hybridMultilevel"/>
    <w:tmpl w:val="DA80EBAA"/>
    <w:lvl w:ilvl="0" w:tplc="2F145F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33F3680"/>
    <w:multiLevelType w:val="hybridMultilevel"/>
    <w:tmpl w:val="FAD69F62"/>
    <w:lvl w:ilvl="0" w:tplc="D7A697F8">
      <w:start w:val="1"/>
      <w:numFmt w:val="decimal"/>
      <w:lvlText w:val="%1"/>
      <w:lvlJc w:val="left"/>
      <w:pPr>
        <w:ind w:left="1854" w:hanging="360"/>
      </w:pPr>
      <w:rPr>
        <w:rFonts w:hint="default"/>
        <w:u w:color="7030A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63AB605D"/>
    <w:multiLevelType w:val="hybridMultilevel"/>
    <w:tmpl w:val="1D7A2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CF4CB2"/>
    <w:multiLevelType w:val="hybridMultilevel"/>
    <w:tmpl w:val="1D3A9F56"/>
    <w:lvl w:ilvl="0" w:tplc="EB7ED098">
      <w:start w:val="1"/>
      <w:numFmt w:val="lowerLetter"/>
      <w:lvlText w:val="%1)"/>
      <w:lvlJc w:val="left"/>
      <w:pPr>
        <w:ind w:left="720" w:hanging="360"/>
      </w:pPr>
      <w:rPr>
        <w:rFonts w:hint="default"/>
        <w:u w:color="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60B96"/>
    <w:multiLevelType w:val="hybridMultilevel"/>
    <w:tmpl w:val="58FC5110"/>
    <w:lvl w:ilvl="0" w:tplc="0C09000F">
      <w:start w:val="1"/>
      <w:numFmt w:val="decimal"/>
      <w:lvlText w:val="%1."/>
      <w:lvlJc w:val="left"/>
      <w:pPr>
        <w:ind w:left="360" w:hanging="360"/>
      </w:pPr>
      <w:rPr>
        <w:rFonts w:hint="default"/>
        <w:i w:val="0"/>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6EA60E7"/>
    <w:multiLevelType w:val="multilevel"/>
    <w:tmpl w:val="4C46A640"/>
    <w:styleLink w:val="Style1"/>
    <w:lvl w:ilvl="0">
      <w:start w:val="2"/>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CE548C"/>
    <w:multiLevelType w:val="hybridMultilevel"/>
    <w:tmpl w:val="7046CCD4"/>
    <w:lvl w:ilvl="0" w:tplc="0C090001">
      <w:start w:val="1"/>
      <w:numFmt w:val="bullet"/>
      <w:lvlText w:val=""/>
      <w:lvlJc w:val="left"/>
      <w:pPr>
        <w:ind w:left="720" w:hanging="360"/>
      </w:pPr>
      <w:rPr>
        <w:rFonts w:ascii="Symbol" w:hAnsi="Symbol" w:hint="default"/>
        <w:i w:val="0"/>
        <w:u w:color="7030A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504D58"/>
    <w:multiLevelType w:val="hybridMultilevel"/>
    <w:tmpl w:val="C11E19AA"/>
    <w:lvl w:ilvl="0" w:tplc="D7A697F8">
      <w:start w:val="1"/>
      <w:numFmt w:val="decimal"/>
      <w:lvlText w:val="%1"/>
      <w:lvlJc w:val="left"/>
      <w:pPr>
        <w:ind w:left="360" w:hanging="360"/>
      </w:pPr>
      <w:rPr>
        <w:rFonts w:hint="default"/>
        <w:i w:val="0"/>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4607061">
    <w:abstractNumId w:val="2"/>
  </w:num>
  <w:num w:numId="2" w16cid:durableId="1245603843">
    <w:abstractNumId w:val="17"/>
  </w:num>
  <w:num w:numId="3" w16cid:durableId="773944075">
    <w:abstractNumId w:val="7"/>
  </w:num>
  <w:num w:numId="4" w16cid:durableId="642198555">
    <w:abstractNumId w:val="5"/>
  </w:num>
  <w:num w:numId="5" w16cid:durableId="6418915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309916">
    <w:abstractNumId w:val="19"/>
  </w:num>
  <w:num w:numId="7" w16cid:durableId="1681619891">
    <w:abstractNumId w:val="16"/>
  </w:num>
  <w:num w:numId="8" w16cid:durableId="1828590799">
    <w:abstractNumId w:val="6"/>
  </w:num>
  <w:num w:numId="9" w16cid:durableId="1347899175">
    <w:abstractNumId w:val="3"/>
  </w:num>
  <w:num w:numId="10" w16cid:durableId="2108308182">
    <w:abstractNumId w:val="10"/>
  </w:num>
  <w:num w:numId="11" w16cid:durableId="1746340819">
    <w:abstractNumId w:val="0"/>
  </w:num>
  <w:num w:numId="12" w16cid:durableId="973027795">
    <w:abstractNumId w:val="8"/>
  </w:num>
  <w:num w:numId="13" w16cid:durableId="1506094887">
    <w:abstractNumId w:val="13"/>
  </w:num>
  <w:num w:numId="14" w16cid:durableId="1447890969">
    <w:abstractNumId w:val="4"/>
  </w:num>
  <w:num w:numId="15" w16cid:durableId="918829543">
    <w:abstractNumId w:val="18"/>
  </w:num>
  <w:num w:numId="16" w16cid:durableId="256259642">
    <w:abstractNumId w:val="11"/>
  </w:num>
  <w:num w:numId="17" w16cid:durableId="927349523">
    <w:abstractNumId w:val="1"/>
  </w:num>
  <w:num w:numId="18" w16cid:durableId="1787890935">
    <w:abstractNumId w:val="9"/>
  </w:num>
  <w:num w:numId="19" w16cid:durableId="1033924123">
    <w:abstractNumId w:val="12"/>
  </w:num>
  <w:num w:numId="20" w16cid:durableId="321549670">
    <w:abstractNumId w:val="15"/>
  </w:num>
  <w:num w:numId="21" w16cid:durableId="125659259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61"/>
    <w:rsid w:val="00001EBC"/>
    <w:rsid w:val="000139B9"/>
    <w:rsid w:val="00020E07"/>
    <w:rsid w:val="00024AB3"/>
    <w:rsid w:val="000265A5"/>
    <w:rsid w:val="00035BCF"/>
    <w:rsid w:val="0004504A"/>
    <w:rsid w:val="00045564"/>
    <w:rsid w:val="00047319"/>
    <w:rsid w:val="000550F4"/>
    <w:rsid w:val="000605DE"/>
    <w:rsid w:val="00062987"/>
    <w:rsid w:val="00084015"/>
    <w:rsid w:val="000916B3"/>
    <w:rsid w:val="000A1267"/>
    <w:rsid w:val="000A796A"/>
    <w:rsid w:val="000B4941"/>
    <w:rsid w:val="000B6BA3"/>
    <w:rsid w:val="000D49AE"/>
    <w:rsid w:val="000E07CC"/>
    <w:rsid w:val="000E65B6"/>
    <w:rsid w:val="000F3177"/>
    <w:rsid w:val="000F4274"/>
    <w:rsid w:val="0010143E"/>
    <w:rsid w:val="00105FAA"/>
    <w:rsid w:val="0011085B"/>
    <w:rsid w:val="00113719"/>
    <w:rsid w:val="00115447"/>
    <w:rsid w:val="00120BF0"/>
    <w:rsid w:val="00121E65"/>
    <w:rsid w:val="00125C57"/>
    <w:rsid w:val="00156478"/>
    <w:rsid w:val="00172477"/>
    <w:rsid w:val="001907B3"/>
    <w:rsid w:val="00190A70"/>
    <w:rsid w:val="00191F03"/>
    <w:rsid w:val="001930C7"/>
    <w:rsid w:val="001945D7"/>
    <w:rsid w:val="00194A01"/>
    <w:rsid w:val="00197A5D"/>
    <w:rsid w:val="001A6A6A"/>
    <w:rsid w:val="001B0728"/>
    <w:rsid w:val="001B29F8"/>
    <w:rsid w:val="001C4529"/>
    <w:rsid w:val="001E08DA"/>
    <w:rsid w:val="001E2358"/>
    <w:rsid w:val="001F0D5C"/>
    <w:rsid w:val="001F23C1"/>
    <w:rsid w:val="001F26A3"/>
    <w:rsid w:val="00200B94"/>
    <w:rsid w:val="00201243"/>
    <w:rsid w:val="00212641"/>
    <w:rsid w:val="00215B50"/>
    <w:rsid w:val="002357D5"/>
    <w:rsid w:val="00235AA5"/>
    <w:rsid w:val="002419AB"/>
    <w:rsid w:val="0025081C"/>
    <w:rsid w:val="00260540"/>
    <w:rsid w:val="00261D57"/>
    <w:rsid w:val="00263DBF"/>
    <w:rsid w:val="00264A19"/>
    <w:rsid w:val="002677A4"/>
    <w:rsid w:val="0027279B"/>
    <w:rsid w:val="0027325F"/>
    <w:rsid w:val="00276161"/>
    <w:rsid w:val="0027664F"/>
    <w:rsid w:val="002811F7"/>
    <w:rsid w:val="00283331"/>
    <w:rsid w:val="00283897"/>
    <w:rsid w:val="00286E1A"/>
    <w:rsid w:val="002910EA"/>
    <w:rsid w:val="002968BA"/>
    <w:rsid w:val="002A486D"/>
    <w:rsid w:val="002A5FE6"/>
    <w:rsid w:val="002A7BEE"/>
    <w:rsid w:val="002B0BDB"/>
    <w:rsid w:val="002B6C96"/>
    <w:rsid w:val="002C02E9"/>
    <w:rsid w:val="002D24EF"/>
    <w:rsid w:val="002D59E9"/>
    <w:rsid w:val="002E0211"/>
    <w:rsid w:val="002E2463"/>
    <w:rsid w:val="002E4C54"/>
    <w:rsid w:val="002E5525"/>
    <w:rsid w:val="002F108D"/>
    <w:rsid w:val="002F27F0"/>
    <w:rsid w:val="00303363"/>
    <w:rsid w:val="003175E5"/>
    <w:rsid w:val="003201E5"/>
    <w:rsid w:val="003226CA"/>
    <w:rsid w:val="00323081"/>
    <w:rsid w:val="00325AA8"/>
    <w:rsid w:val="00337293"/>
    <w:rsid w:val="00346BA7"/>
    <w:rsid w:val="003551E5"/>
    <w:rsid w:val="00361CBD"/>
    <w:rsid w:val="00364596"/>
    <w:rsid w:val="00371A6C"/>
    <w:rsid w:val="0037280E"/>
    <w:rsid w:val="00376B19"/>
    <w:rsid w:val="00386FF7"/>
    <w:rsid w:val="00391104"/>
    <w:rsid w:val="00393CEB"/>
    <w:rsid w:val="003957B9"/>
    <w:rsid w:val="003977C9"/>
    <w:rsid w:val="003A263B"/>
    <w:rsid w:val="003B0E5B"/>
    <w:rsid w:val="003B2B46"/>
    <w:rsid w:val="003D1C77"/>
    <w:rsid w:val="003D7537"/>
    <w:rsid w:val="003E0FD4"/>
    <w:rsid w:val="003E1FC8"/>
    <w:rsid w:val="003E3597"/>
    <w:rsid w:val="003F2281"/>
    <w:rsid w:val="00401CE8"/>
    <w:rsid w:val="0040535E"/>
    <w:rsid w:val="004114B8"/>
    <w:rsid w:val="00413D0C"/>
    <w:rsid w:val="004247FE"/>
    <w:rsid w:val="004317E6"/>
    <w:rsid w:val="00436A8E"/>
    <w:rsid w:val="004423F3"/>
    <w:rsid w:val="004462E3"/>
    <w:rsid w:val="004463C1"/>
    <w:rsid w:val="00454D88"/>
    <w:rsid w:val="00456BD1"/>
    <w:rsid w:val="004579D6"/>
    <w:rsid w:val="00462560"/>
    <w:rsid w:val="00465156"/>
    <w:rsid w:val="004716BE"/>
    <w:rsid w:val="00473BB1"/>
    <w:rsid w:val="00496308"/>
    <w:rsid w:val="004A01C9"/>
    <w:rsid w:val="004A1E4C"/>
    <w:rsid w:val="004A65DD"/>
    <w:rsid w:val="004A6CB1"/>
    <w:rsid w:val="004A7476"/>
    <w:rsid w:val="004B4652"/>
    <w:rsid w:val="004C2E8D"/>
    <w:rsid w:val="004D425C"/>
    <w:rsid w:val="004E11E0"/>
    <w:rsid w:val="004E151E"/>
    <w:rsid w:val="004E17A3"/>
    <w:rsid w:val="004E4BCF"/>
    <w:rsid w:val="004F7CC3"/>
    <w:rsid w:val="0053059D"/>
    <w:rsid w:val="00530BFB"/>
    <w:rsid w:val="00532478"/>
    <w:rsid w:val="00542BD8"/>
    <w:rsid w:val="00544FED"/>
    <w:rsid w:val="00545D23"/>
    <w:rsid w:val="005508BC"/>
    <w:rsid w:val="005541D7"/>
    <w:rsid w:val="00562E6F"/>
    <w:rsid w:val="00563D56"/>
    <w:rsid w:val="00564C0C"/>
    <w:rsid w:val="00565B05"/>
    <w:rsid w:val="00585D7B"/>
    <w:rsid w:val="00591728"/>
    <w:rsid w:val="005A2BA7"/>
    <w:rsid w:val="005A3D10"/>
    <w:rsid w:val="005B1674"/>
    <w:rsid w:val="005B3838"/>
    <w:rsid w:val="005C0A62"/>
    <w:rsid w:val="005C4862"/>
    <w:rsid w:val="005D39D2"/>
    <w:rsid w:val="005D7CC3"/>
    <w:rsid w:val="005F1D0C"/>
    <w:rsid w:val="005F1E1F"/>
    <w:rsid w:val="005F40A1"/>
    <w:rsid w:val="005F472A"/>
    <w:rsid w:val="005F4854"/>
    <w:rsid w:val="005F57C8"/>
    <w:rsid w:val="005F7A95"/>
    <w:rsid w:val="00601928"/>
    <w:rsid w:val="00606990"/>
    <w:rsid w:val="00606E28"/>
    <w:rsid w:val="00607027"/>
    <w:rsid w:val="0062567E"/>
    <w:rsid w:val="0063569B"/>
    <w:rsid w:val="00654007"/>
    <w:rsid w:val="00660BDC"/>
    <w:rsid w:val="00666488"/>
    <w:rsid w:val="00673D71"/>
    <w:rsid w:val="006772E4"/>
    <w:rsid w:val="00680E83"/>
    <w:rsid w:val="006931AB"/>
    <w:rsid w:val="006A390E"/>
    <w:rsid w:val="006A4033"/>
    <w:rsid w:val="006A4754"/>
    <w:rsid w:val="006B1FF3"/>
    <w:rsid w:val="006B34D4"/>
    <w:rsid w:val="006B5DB7"/>
    <w:rsid w:val="006B6E4A"/>
    <w:rsid w:val="006C12D7"/>
    <w:rsid w:val="006D44BC"/>
    <w:rsid w:val="006E3034"/>
    <w:rsid w:val="006E730C"/>
    <w:rsid w:val="006F0E48"/>
    <w:rsid w:val="00702FFF"/>
    <w:rsid w:val="00713B4D"/>
    <w:rsid w:val="0072013E"/>
    <w:rsid w:val="00754FF9"/>
    <w:rsid w:val="007773C8"/>
    <w:rsid w:val="00777806"/>
    <w:rsid w:val="007817FF"/>
    <w:rsid w:val="00783189"/>
    <w:rsid w:val="00783B10"/>
    <w:rsid w:val="00784074"/>
    <w:rsid w:val="007856DB"/>
    <w:rsid w:val="007877DD"/>
    <w:rsid w:val="007979E7"/>
    <w:rsid w:val="007A265F"/>
    <w:rsid w:val="007A3E35"/>
    <w:rsid w:val="007C46E9"/>
    <w:rsid w:val="007C4C4E"/>
    <w:rsid w:val="007D576F"/>
    <w:rsid w:val="007E1DF7"/>
    <w:rsid w:val="007E2E0F"/>
    <w:rsid w:val="007E44AF"/>
    <w:rsid w:val="007F072D"/>
    <w:rsid w:val="007F2AA0"/>
    <w:rsid w:val="007F494F"/>
    <w:rsid w:val="00800150"/>
    <w:rsid w:val="00800827"/>
    <w:rsid w:val="00802A48"/>
    <w:rsid w:val="008066F5"/>
    <w:rsid w:val="00807072"/>
    <w:rsid w:val="00814CC9"/>
    <w:rsid w:val="00820D32"/>
    <w:rsid w:val="00820D7A"/>
    <w:rsid w:val="0082232B"/>
    <w:rsid w:val="00822DA8"/>
    <w:rsid w:val="00823549"/>
    <w:rsid w:val="00841645"/>
    <w:rsid w:val="00847411"/>
    <w:rsid w:val="0085102B"/>
    <w:rsid w:val="008571F1"/>
    <w:rsid w:val="008623D9"/>
    <w:rsid w:val="008636F9"/>
    <w:rsid w:val="008669B6"/>
    <w:rsid w:val="00870ECE"/>
    <w:rsid w:val="0087496A"/>
    <w:rsid w:val="008764A2"/>
    <w:rsid w:val="008820EE"/>
    <w:rsid w:val="00894300"/>
    <w:rsid w:val="008A03A6"/>
    <w:rsid w:val="008A0714"/>
    <w:rsid w:val="008A2AE6"/>
    <w:rsid w:val="008A5B9A"/>
    <w:rsid w:val="008B288D"/>
    <w:rsid w:val="008B3061"/>
    <w:rsid w:val="008B385B"/>
    <w:rsid w:val="008C0312"/>
    <w:rsid w:val="008C434B"/>
    <w:rsid w:val="008C5309"/>
    <w:rsid w:val="008C6473"/>
    <w:rsid w:val="008C7FC0"/>
    <w:rsid w:val="008D2D92"/>
    <w:rsid w:val="008E03D4"/>
    <w:rsid w:val="008E6408"/>
    <w:rsid w:val="008E6609"/>
    <w:rsid w:val="008F10BE"/>
    <w:rsid w:val="00910924"/>
    <w:rsid w:val="00913AC5"/>
    <w:rsid w:val="00927978"/>
    <w:rsid w:val="00935A96"/>
    <w:rsid w:val="009420E3"/>
    <w:rsid w:val="009440B2"/>
    <w:rsid w:val="009502E4"/>
    <w:rsid w:val="009518CE"/>
    <w:rsid w:val="00960850"/>
    <w:rsid w:val="00961200"/>
    <w:rsid w:val="009625C7"/>
    <w:rsid w:val="00963E1D"/>
    <w:rsid w:val="0097276C"/>
    <w:rsid w:val="00974C57"/>
    <w:rsid w:val="00975C56"/>
    <w:rsid w:val="00996140"/>
    <w:rsid w:val="0099627B"/>
    <w:rsid w:val="009B2CBF"/>
    <w:rsid w:val="009B3219"/>
    <w:rsid w:val="009B3B28"/>
    <w:rsid w:val="009B6A59"/>
    <w:rsid w:val="009C0F61"/>
    <w:rsid w:val="009C2A5B"/>
    <w:rsid w:val="009D5FBE"/>
    <w:rsid w:val="009D7EE9"/>
    <w:rsid w:val="009E662F"/>
    <w:rsid w:val="00A04F28"/>
    <w:rsid w:val="00A06CE4"/>
    <w:rsid w:val="00A07D4D"/>
    <w:rsid w:val="00A31335"/>
    <w:rsid w:val="00A42D00"/>
    <w:rsid w:val="00A53026"/>
    <w:rsid w:val="00A563D5"/>
    <w:rsid w:val="00A62BDF"/>
    <w:rsid w:val="00A8525C"/>
    <w:rsid w:val="00A976DA"/>
    <w:rsid w:val="00AA5946"/>
    <w:rsid w:val="00AB25B3"/>
    <w:rsid w:val="00AC3E11"/>
    <w:rsid w:val="00AC45FA"/>
    <w:rsid w:val="00AC4FE4"/>
    <w:rsid w:val="00AC7180"/>
    <w:rsid w:val="00AD28D3"/>
    <w:rsid w:val="00AD2F3D"/>
    <w:rsid w:val="00AD6220"/>
    <w:rsid w:val="00AF3DC0"/>
    <w:rsid w:val="00AF6B35"/>
    <w:rsid w:val="00B063DB"/>
    <w:rsid w:val="00B10946"/>
    <w:rsid w:val="00B15B1C"/>
    <w:rsid w:val="00B33F08"/>
    <w:rsid w:val="00B4025E"/>
    <w:rsid w:val="00B42F48"/>
    <w:rsid w:val="00B5118B"/>
    <w:rsid w:val="00B51D11"/>
    <w:rsid w:val="00B55638"/>
    <w:rsid w:val="00B55CBC"/>
    <w:rsid w:val="00B6387E"/>
    <w:rsid w:val="00B67C7F"/>
    <w:rsid w:val="00B72C44"/>
    <w:rsid w:val="00B90C16"/>
    <w:rsid w:val="00B93890"/>
    <w:rsid w:val="00BB1FBC"/>
    <w:rsid w:val="00BB2648"/>
    <w:rsid w:val="00BC2E52"/>
    <w:rsid w:val="00BC3EB3"/>
    <w:rsid w:val="00BD459C"/>
    <w:rsid w:val="00BE039D"/>
    <w:rsid w:val="00BE33FB"/>
    <w:rsid w:val="00BF0CAF"/>
    <w:rsid w:val="00C04592"/>
    <w:rsid w:val="00C0786A"/>
    <w:rsid w:val="00C1447D"/>
    <w:rsid w:val="00C23AAD"/>
    <w:rsid w:val="00C26105"/>
    <w:rsid w:val="00C265E4"/>
    <w:rsid w:val="00C34672"/>
    <w:rsid w:val="00C47D43"/>
    <w:rsid w:val="00C56316"/>
    <w:rsid w:val="00C56D28"/>
    <w:rsid w:val="00C6503D"/>
    <w:rsid w:val="00C719EF"/>
    <w:rsid w:val="00C85000"/>
    <w:rsid w:val="00C959D1"/>
    <w:rsid w:val="00CA196B"/>
    <w:rsid w:val="00CA35CB"/>
    <w:rsid w:val="00CA4D50"/>
    <w:rsid w:val="00CA7900"/>
    <w:rsid w:val="00CA7A94"/>
    <w:rsid w:val="00CB19AA"/>
    <w:rsid w:val="00CC4BB1"/>
    <w:rsid w:val="00CD7958"/>
    <w:rsid w:val="00CE42D6"/>
    <w:rsid w:val="00D03F57"/>
    <w:rsid w:val="00D23846"/>
    <w:rsid w:val="00D269EF"/>
    <w:rsid w:val="00D324FB"/>
    <w:rsid w:val="00D37719"/>
    <w:rsid w:val="00D558FF"/>
    <w:rsid w:val="00D565CC"/>
    <w:rsid w:val="00D61C13"/>
    <w:rsid w:val="00D70BB1"/>
    <w:rsid w:val="00D72947"/>
    <w:rsid w:val="00D76235"/>
    <w:rsid w:val="00D8170F"/>
    <w:rsid w:val="00D9104C"/>
    <w:rsid w:val="00D97F1C"/>
    <w:rsid w:val="00DA5229"/>
    <w:rsid w:val="00DC2D88"/>
    <w:rsid w:val="00DC6EA4"/>
    <w:rsid w:val="00DD1735"/>
    <w:rsid w:val="00DD410F"/>
    <w:rsid w:val="00DE03E7"/>
    <w:rsid w:val="00DE1ABA"/>
    <w:rsid w:val="00DF50B6"/>
    <w:rsid w:val="00E11155"/>
    <w:rsid w:val="00E20D59"/>
    <w:rsid w:val="00E30232"/>
    <w:rsid w:val="00E476EC"/>
    <w:rsid w:val="00E568FA"/>
    <w:rsid w:val="00E61CFC"/>
    <w:rsid w:val="00E661A9"/>
    <w:rsid w:val="00E7111A"/>
    <w:rsid w:val="00E71CDB"/>
    <w:rsid w:val="00E775B8"/>
    <w:rsid w:val="00E8477E"/>
    <w:rsid w:val="00E934CB"/>
    <w:rsid w:val="00E95BD6"/>
    <w:rsid w:val="00E96A9F"/>
    <w:rsid w:val="00EA1088"/>
    <w:rsid w:val="00EA25E6"/>
    <w:rsid w:val="00ED1D10"/>
    <w:rsid w:val="00ED2145"/>
    <w:rsid w:val="00ED34F5"/>
    <w:rsid w:val="00ED4A4C"/>
    <w:rsid w:val="00ED72AF"/>
    <w:rsid w:val="00ED75B4"/>
    <w:rsid w:val="00ED78B8"/>
    <w:rsid w:val="00EE17F7"/>
    <w:rsid w:val="00EE1DDF"/>
    <w:rsid w:val="00EE34FA"/>
    <w:rsid w:val="00EE5EC5"/>
    <w:rsid w:val="00EE6888"/>
    <w:rsid w:val="00EF777C"/>
    <w:rsid w:val="00F008B8"/>
    <w:rsid w:val="00F02931"/>
    <w:rsid w:val="00F134F6"/>
    <w:rsid w:val="00F1612A"/>
    <w:rsid w:val="00F21EFC"/>
    <w:rsid w:val="00F24770"/>
    <w:rsid w:val="00F37AFB"/>
    <w:rsid w:val="00F46B50"/>
    <w:rsid w:val="00F505A4"/>
    <w:rsid w:val="00F51D3F"/>
    <w:rsid w:val="00F61DF0"/>
    <w:rsid w:val="00F67015"/>
    <w:rsid w:val="00F67A78"/>
    <w:rsid w:val="00F7097C"/>
    <w:rsid w:val="00F819C1"/>
    <w:rsid w:val="00F91B50"/>
    <w:rsid w:val="00F91B8E"/>
    <w:rsid w:val="00F95A71"/>
    <w:rsid w:val="00FB5437"/>
    <w:rsid w:val="00FC1024"/>
    <w:rsid w:val="00FC5880"/>
    <w:rsid w:val="00FC5AA9"/>
    <w:rsid w:val="00FE790B"/>
    <w:rsid w:val="00FF0076"/>
    <w:rsid w:val="00FF0B8F"/>
    <w:rsid w:val="00FF0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9665"/>
  <w15:docId w15:val="{E54237DE-1E6C-4586-A331-F6AD034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DB"/>
    <w:pPr>
      <w:spacing w:after="200" w:line="312" w:lineRule="auto"/>
    </w:pPr>
    <w:rPr>
      <w:sz w:val="22"/>
      <w:szCs w:val="22"/>
      <w:lang w:eastAsia="en-US"/>
    </w:rPr>
  </w:style>
  <w:style w:type="paragraph" w:styleId="Heading1">
    <w:name w:val="heading 1"/>
    <w:aliases w:val="Heading 1 (section heading)"/>
    <w:basedOn w:val="Normal"/>
    <w:next w:val="Normal"/>
    <w:link w:val="Heading1Char"/>
    <w:uiPriority w:val="9"/>
    <w:qFormat/>
    <w:rsid w:val="00807072"/>
    <w:pPr>
      <w:keepNext/>
      <w:keepLines/>
      <w:spacing w:before="480" w:after="120" w:line="264" w:lineRule="auto"/>
      <w:outlineLvl w:val="0"/>
    </w:pPr>
    <w:rPr>
      <w:rFonts w:eastAsia="Times New Roman"/>
      <w:bCs/>
      <w:color w:val="003591"/>
      <w:sz w:val="48"/>
      <w:szCs w:val="28"/>
    </w:rPr>
  </w:style>
  <w:style w:type="paragraph" w:styleId="Heading2">
    <w:name w:val="heading 2"/>
    <w:basedOn w:val="Normal"/>
    <w:next w:val="Normal"/>
    <w:link w:val="Heading2Char"/>
    <w:uiPriority w:val="9"/>
    <w:unhideWhenUsed/>
    <w:qFormat/>
    <w:rsid w:val="005541D7"/>
    <w:pPr>
      <w:keepNext/>
      <w:keepLines/>
      <w:spacing w:before="200" w:after="0"/>
      <w:outlineLvl w:val="1"/>
    </w:pPr>
    <w:rPr>
      <w:rFonts w:eastAsia="Times New Roman"/>
      <w:bCs/>
      <w:color w:val="6E267B"/>
      <w:sz w:val="32"/>
      <w:szCs w:val="26"/>
    </w:rPr>
  </w:style>
  <w:style w:type="paragraph" w:styleId="Heading3">
    <w:name w:val="heading 3"/>
    <w:basedOn w:val="Normal"/>
    <w:next w:val="Normal"/>
    <w:link w:val="Heading3Char"/>
    <w:uiPriority w:val="9"/>
    <w:unhideWhenUsed/>
    <w:qFormat/>
    <w:rsid w:val="005541D7"/>
    <w:pPr>
      <w:keepNext/>
      <w:keepLines/>
      <w:spacing w:before="200" w:after="0"/>
      <w:outlineLvl w:val="2"/>
    </w:pPr>
    <w:rPr>
      <w:rFonts w:eastAsia="Times New Roman"/>
      <w:b/>
      <w:bCs/>
      <w:color w:val="003591"/>
      <w:sz w:val="26"/>
    </w:rPr>
  </w:style>
  <w:style w:type="paragraph" w:styleId="Heading4">
    <w:name w:val="heading 4"/>
    <w:basedOn w:val="Normal"/>
    <w:next w:val="Normal"/>
    <w:link w:val="Heading4Char"/>
    <w:uiPriority w:val="9"/>
    <w:unhideWhenUsed/>
    <w:qFormat/>
    <w:rsid w:val="00CA196B"/>
    <w:pPr>
      <w:keepNext/>
      <w:keepLines/>
      <w:spacing w:before="200" w:after="0"/>
      <w:outlineLvl w:val="3"/>
    </w:pPr>
    <w:rPr>
      <w:rFonts w:eastAsia="Times New Roman"/>
      <w:b/>
      <w:bCs/>
      <w:iCs/>
      <w:sz w:val="24"/>
    </w:rPr>
  </w:style>
  <w:style w:type="paragraph" w:styleId="Heading5">
    <w:name w:val="heading 5"/>
    <w:basedOn w:val="Normal"/>
    <w:next w:val="Normal"/>
    <w:link w:val="Heading5Char"/>
    <w:uiPriority w:val="9"/>
    <w:unhideWhenUsed/>
    <w:qFormat/>
    <w:rsid w:val="00CA196B"/>
    <w:pPr>
      <w:keepNext/>
      <w:keepLines/>
      <w:spacing w:before="200" w:after="0"/>
      <w:outlineLvl w:val="4"/>
    </w:pPr>
    <w:rPr>
      <w:rFonts w:eastAsia="Times New Roman"/>
      <w:color w:val="003591"/>
      <w:sz w:val="24"/>
    </w:rPr>
  </w:style>
  <w:style w:type="paragraph" w:styleId="Heading6">
    <w:name w:val="heading 6"/>
    <w:basedOn w:val="Normal"/>
    <w:next w:val="Normal"/>
    <w:link w:val="Heading6Char"/>
    <w:uiPriority w:val="9"/>
    <w:semiHidden/>
    <w:unhideWhenUsed/>
    <w:rsid w:val="00754FF9"/>
    <w:pPr>
      <w:keepNext/>
      <w:keepLines/>
      <w:spacing w:before="200" w:after="0"/>
      <w:outlineLvl w:val="5"/>
    </w:pPr>
    <w:rPr>
      <w:rFonts w:eastAsia="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78"/>
    <w:rPr>
      <w:rFonts w:ascii="Tahoma" w:hAnsi="Tahoma" w:cs="Tahoma"/>
      <w:sz w:val="16"/>
      <w:szCs w:val="16"/>
    </w:rPr>
  </w:style>
  <w:style w:type="character" w:customStyle="1" w:styleId="Heading1Char">
    <w:name w:val="Heading 1 Char"/>
    <w:aliases w:val="Heading 1 (section heading) Char"/>
    <w:basedOn w:val="DefaultParagraphFont"/>
    <w:link w:val="Heading1"/>
    <w:uiPriority w:val="9"/>
    <w:rsid w:val="00807072"/>
    <w:rPr>
      <w:rFonts w:ascii="Arial" w:eastAsia="Times New Roman" w:hAnsi="Arial" w:cs="Times New Roman"/>
      <w:bCs/>
      <w:color w:val="003591"/>
      <w:sz w:val="48"/>
      <w:szCs w:val="28"/>
    </w:rPr>
  </w:style>
  <w:style w:type="character" w:customStyle="1" w:styleId="Heading2Char">
    <w:name w:val="Heading 2 Char"/>
    <w:basedOn w:val="DefaultParagraphFont"/>
    <w:link w:val="Heading2"/>
    <w:uiPriority w:val="9"/>
    <w:rsid w:val="005541D7"/>
    <w:rPr>
      <w:rFonts w:ascii="Arial" w:eastAsia="Times New Roman" w:hAnsi="Arial" w:cs="Times New Roman"/>
      <w:bCs/>
      <w:color w:val="6E267B"/>
      <w:sz w:val="32"/>
      <w:szCs w:val="26"/>
    </w:rPr>
  </w:style>
  <w:style w:type="character" w:customStyle="1" w:styleId="Heading3Char">
    <w:name w:val="Heading 3 Char"/>
    <w:basedOn w:val="DefaultParagraphFont"/>
    <w:link w:val="Heading3"/>
    <w:uiPriority w:val="9"/>
    <w:rsid w:val="005541D7"/>
    <w:rPr>
      <w:rFonts w:ascii="Arial" w:eastAsia="Times New Roman" w:hAnsi="Arial" w:cs="Times New Roman"/>
      <w:b/>
      <w:bCs/>
      <w:color w:val="003591"/>
      <w:sz w:val="26"/>
    </w:rPr>
  </w:style>
  <w:style w:type="paragraph" w:styleId="NoSpacing">
    <w:name w:val="No Spacing"/>
    <w:qFormat/>
    <w:rsid w:val="00CA196B"/>
    <w:rPr>
      <w:sz w:val="22"/>
      <w:szCs w:val="22"/>
      <w:lang w:eastAsia="en-US"/>
    </w:rPr>
  </w:style>
  <w:style w:type="character" w:customStyle="1" w:styleId="Heading4Char">
    <w:name w:val="Heading 4 Char"/>
    <w:basedOn w:val="DefaultParagraphFont"/>
    <w:link w:val="Heading4"/>
    <w:uiPriority w:val="9"/>
    <w:rsid w:val="00CA196B"/>
    <w:rPr>
      <w:rFonts w:ascii="Arial" w:eastAsia="Times New Roman" w:hAnsi="Arial" w:cs="Times New Roman"/>
      <w:b/>
      <w:bCs/>
      <w:iCs/>
      <w:sz w:val="24"/>
    </w:rPr>
  </w:style>
  <w:style w:type="character" w:customStyle="1" w:styleId="Heading5Char">
    <w:name w:val="Heading 5 Char"/>
    <w:basedOn w:val="DefaultParagraphFont"/>
    <w:link w:val="Heading5"/>
    <w:uiPriority w:val="9"/>
    <w:rsid w:val="00CA196B"/>
    <w:rPr>
      <w:rFonts w:ascii="Arial" w:eastAsia="Times New Roman" w:hAnsi="Arial" w:cs="Times New Roman"/>
      <w:color w:val="003591"/>
      <w:sz w:val="24"/>
    </w:rPr>
  </w:style>
  <w:style w:type="paragraph" w:styleId="Title">
    <w:name w:val="Title"/>
    <w:aliases w:val="Title-front page"/>
    <w:next w:val="Normal"/>
    <w:link w:val="TitleChar"/>
    <w:uiPriority w:val="10"/>
    <w:rsid w:val="006A390E"/>
    <w:pPr>
      <w:spacing w:after="120"/>
      <w:contextualSpacing/>
      <w:jc w:val="right"/>
    </w:pPr>
    <w:rPr>
      <w:rFonts w:eastAsia="Times New Roman"/>
      <w:bCs/>
      <w:color w:val="003591"/>
      <w:spacing w:val="5"/>
      <w:kern w:val="28"/>
      <w:sz w:val="64"/>
      <w:szCs w:val="52"/>
      <w:lang w:eastAsia="en-US"/>
    </w:rPr>
  </w:style>
  <w:style w:type="character" w:customStyle="1" w:styleId="TitleChar">
    <w:name w:val="Title Char"/>
    <w:aliases w:val="Title-front page Char"/>
    <w:basedOn w:val="DefaultParagraphFont"/>
    <w:link w:val="Title"/>
    <w:uiPriority w:val="10"/>
    <w:rsid w:val="006A390E"/>
    <w:rPr>
      <w:rFonts w:ascii="Arial" w:eastAsia="Times New Roman" w:hAnsi="Arial" w:cs="Times New Roman"/>
      <w:bCs/>
      <w:color w:val="003591"/>
      <w:spacing w:val="5"/>
      <w:kern w:val="28"/>
      <w:sz w:val="64"/>
      <w:szCs w:val="52"/>
      <w:lang w:val="en-AU" w:eastAsia="en-US" w:bidi="ar-SA"/>
    </w:rPr>
  </w:style>
  <w:style w:type="paragraph" w:styleId="Subtitle">
    <w:name w:val="Subtitle"/>
    <w:aliases w:val="Subtitle-front page"/>
    <w:basedOn w:val="Normal"/>
    <w:next w:val="Normal"/>
    <w:link w:val="SubtitleChar"/>
    <w:uiPriority w:val="11"/>
    <w:rsid w:val="008E6609"/>
    <w:pPr>
      <w:numPr>
        <w:ilvl w:val="1"/>
      </w:numPr>
      <w:spacing w:after="160"/>
      <w:jc w:val="right"/>
    </w:pPr>
    <w:rPr>
      <w:rFonts w:eastAsia="Times New Roman"/>
      <w:iCs/>
      <w:color w:val="003591"/>
      <w:spacing w:val="15"/>
      <w:sz w:val="36"/>
      <w:szCs w:val="24"/>
    </w:rPr>
  </w:style>
  <w:style w:type="character" w:customStyle="1" w:styleId="SubtitleChar">
    <w:name w:val="Subtitle Char"/>
    <w:aliases w:val="Subtitle-front page Char"/>
    <w:basedOn w:val="DefaultParagraphFont"/>
    <w:link w:val="Subtitle"/>
    <w:uiPriority w:val="11"/>
    <w:rsid w:val="008E6609"/>
    <w:rPr>
      <w:rFonts w:ascii="Arial" w:eastAsia="Times New Roman" w:hAnsi="Arial" w:cs="Times New Roman"/>
      <w:iCs/>
      <w:color w:val="003591"/>
      <w:spacing w:val="15"/>
      <w:sz w:val="36"/>
      <w:szCs w:val="24"/>
    </w:rPr>
  </w:style>
  <w:style w:type="character" w:styleId="Emphasis">
    <w:name w:val="Emphasis"/>
    <w:aliases w:val="Date/Version (front page only)"/>
    <w:basedOn w:val="DefaultParagraphFont"/>
    <w:uiPriority w:val="20"/>
    <w:rsid w:val="00754FF9"/>
    <w:rPr>
      <w:i/>
      <w:iCs/>
    </w:rPr>
  </w:style>
  <w:style w:type="character" w:styleId="Strong">
    <w:name w:val="Strong"/>
    <w:basedOn w:val="DefaultParagraphFont"/>
    <w:uiPriority w:val="22"/>
    <w:rsid w:val="00754FF9"/>
    <w:rPr>
      <w:b/>
      <w:bCs/>
    </w:rPr>
  </w:style>
  <w:style w:type="paragraph" w:styleId="Quote">
    <w:name w:val="Quote"/>
    <w:aliases w:val="Italic"/>
    <w:basedOn w:val="Normal"/>
    <w:next w:val="Normal"/>
    <w:link w:val="QuoteChar"/>
    <w:uiPriority w:val="29"/>
    <w:rsid w:val="00754FF9"/>
    <w:rPr>
      <w:i/>
      <w:iCs/>
      <w:color w:val="000000"/>
    </w:rPr>
  </w:style>
  <w:style w:type="character" w:customStyle="1" w:styleId="QuoteChar">
    <w:name w:val="Quote Char"/>
    <w:aliases w:val="Italic Char"/>
    <w:basedOn w:val="DefaultParagraphFont"/>
    <w:link w:val="Quote"/>
    <w:uiPriority w:val="29"/>
    <w:rsid w:val="00754FF9"/>
    <w:rPr>
      <w:i/>
      <w:iCs/>
      <w:color w:val="000000"/>
    </w:rPr>
  </w:style>
  <w:style w:type="paragraph" w:styleId="ListParagraph">
    <w:name w:val="List Paragraph"/>
    <w:basedOn w:val="Normal"/>
    <w:uiPriority w:val="34"/>
    <w:qFormat/>
    <w:rsid w:val="00754FF9"/>
    <w:pPr>
      <w:ind w:left="720"/>
      <w:contextualSpacing/>
    </w:pPr>
  </w:style>
  <w:style w:type="character" w:customStyle="1" w:styleId="Heading6Char">
    <w:name w:val="Heading 6 Char"/>
    <w:basedOn w:val="DefaultParagraphFont"/>
    <w:link w:val="Heading6"/>
    <w:uiPriority w:val="9"/>
    <w:semiHidden/>
    <w:rsid w:val="00754FF9"/>
    <w:rPr>
      <w:rFonts w:ascii="Arial" w:eastAsia="Times New Roman" w:hAnsi="Arial" w:cs="Times New Roman"/>
      <w:i/>
      <w:iCs/>
      <w:color w:val="243F60"/>
    </w:rPr>
  </w:style>
  <w:style w:type="numbering" w:customStyle="1" w:styleId="Bullets">
    <w:name w:val="Bullets"/>
    <w:uiPriority w:val="99"/>
    <w:rsid w:val="00F67A78"/>
    <w:pPr>
      <w:numPr>
        <w:numId w:val="1"/>
      </w:numPr>
    </w:pPr>
  </w:style>
  <w:style w:type="paragraph" w:customStyle="1" w:styleId="Bulletpoints">
    <w:name w:val="Bullet points"/>
    <w:basedOn w:val="ListParagraph"/>
    <w:uiPriority w:val="2"/>
    <w:qFormat/>
    <w:rsid w:val="00A53026"/>
    <w:pPr>
      <w:numPr>
        <w:numId w:val="2"/>
      </w:numPr>
    </w:pPr>
  </w:style>
  <w:style w:type="paragraph" w:styleId="Header">
    <w:name w:val="header"/>
    <w:basedOn w:val="Normal"/>
    <w:link w:val="HeaderChar"/>
    <w:uiPriority w:val="99"/>
    <w:unhideWhenUsed/>
    <w:rsid w:val="008E6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609"/>
  </w:style>
  <w:style w:type="paragraph" w:styleId="Footer">
    <w:name w:val="footer"/>
    <w:basedOn w:val="Normal"/>
    <w:link w:val="FooterChar"/>
    <w:uiPriority w:val="99"/>
    <w:unhideWhenUsed/>
    <w:rsid w:val="008E6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609"/>
  </w:style>
  <w:style w:type="paragraph" w:customStyle="1" w:styleId="DateVersion-frontpage">
    <w:name w:val="Date/Version-front page"/>
    <w:uiPriority w:val="12"/>
    <w:locked/>
    <w:rsid w:val="00401CE8"/>
    <w:pPr>
      <w:spacing w:after="200" w:line="192" w:lineRule="auto"/>
      <w:jc w:val="right"/>
    </w:pPr>
    <w:rPr>
      <w:rFonts w:eastAsia="Times New Roman"/>
      <w:bCs/>
      <w:color w:val="FFFFFF"/>
      <w:spacing w:val="5"/>
      <w:kern w:val="28"/>
      <w:sz w:val="18"/>
      <w:szCs w:val="24"/>
      <w:lang w:eastAsia="en-US"/>
    </w:rPr>
  </w:style>
  <w:style w:type="paragraph" w:styleId="NormalWeb">
    <w:name w:val="Normal (Web)"/>
    <w:basedOn w:val="Normal"/>
    <w:uiPriority w:val="99"/>
    <w:semiHidden/>
    <w:unhideWhenUsed/>
    <w:rsid w:val="001F26A3"/>
    <w:pPr>
      <w:spacing w:after="210" w:line="210" w:lineRule="atLeast"/>
      <w:jc w:val="both"/>
    </w:pPr>
    <w:rPr>
      <w:rFonts w:ascii="Times New Roman" w:eastAsia="Times New Roman" w:hAnsi="Times New Roman"/>
      <w:sz w:val="17"/>
      <w:szCs w:val="17"/>
      <w:lang w:eastAsia="en-AU"/>
    </w:rPr>
  </w:style>
  <w:style w:type="paragraph" w:styleId="TOCHeading">
    <w:name w:val="TOC Heading"/>
    <w:next w:val="Normal"/>
    <w:uiPriority w:val="39"/>
    <w:unhideWhenUsed/>
    <w:rsid w:val="00A31335"/>
    <w:pPr>
      <w:spacing w:after="200" w:line="276" w:lineRule="auto"/>
    </w:pPr>
    <w:rPr>
      <w:rFonts w:eastAsia="Times New Roman"/>
      <w:bCs/>
      <w:color w:val="003591"/>
      <w:sz w:val="52"/>
      <w:szCs w:val="28"/>
      <w:lang w:val="en-US" w:eastAsia="en-US"/>
    </w:rPr>
  </w:style>
  <w:style w:type="paragraph" w:styleId="TOC1">
    <w:name w:val="toc 1"/>
    <w:basedOn w:val="Normal"/>
    <w:next w:val="Normal"/>
    <w:autoRedefine/>
    <w:uiPriority w:val="39"/>
    <w:unhideWhenUsed/>
    <w:rsid w:val="005B1674"/>
    <w:pPr>
      <w:tabs>
        <w:tab w:val="right" w:leader="dot" w:pos="8647"/>
      </w:tabs>
      <w:spacing w:after="100"/>
    </w:pPr>
    <w:rPr>
      <w:b/>
    </w:rPr>
  </w:style>
  <w:style w:type="paragraph" w:styleId="TOC2">
    <w:name w:val="toc 2"/>
    <w:basedOn w:val="Normal"/>
    <w:next w:val="Normal"/>
    <w:autoRedefine/>
    <w:uiPriority w:val="39"/>
    <w:unhideWhenUsed/>
    <w:rsid w:val="005B1674"/>
    <w:pPr>
      <w:tabs>
        <w:tab w:val="right" w:leader="dot" w:pos="8647"/>
      </w:tabs>
      <w:spacing w:after="100"/>
      <w:ind w:left="220"/>
    </w:pPr>
  </w:style>
  <w:style w:type="paragraph" w:styleId="TOC3">
    <w:name w:val="toc 3"/>
    <w:basedOn w:val="Normal"/>
    <w:next w:val="Normal"/>
    <w:autoRedefine/>
    <w:uiPriority w:val="39"/>
    <w:unhideWhenUsed/>
    <w:rsid w:val="005B1674"/>
    <w:pPr>
      <w:tabs>
        <w:tab w:val="right" w:leader="dot" w:pos="8647"/>
      </w:tabs>
      <w:spacing w:after="100"/>
      <w:ind w:left="440"/>
    </w:pPr>
  </w:style>
  <w:style w:type="character" w:styleId="Hyperlink">
    <w:name w:val="Hyperlink"/>
    <w:basedOn w:val="DefaultParagraphFont"/>
    <w:uiPriority w:val="99"/>
    <w:unhideWhenUsed/>
    <w:rsid w:val="00A31335"/>
    <w:rPr>
      <w:color w:val="003591"/>
      <w:u w:val="single"/>
    </w:rPr>
  </w:style>
  <w:style w:type="table" w:styleId="TableGrid">
    <w:name w:val="Table Grid"/>
    <w:basedOn w:val="TableNormal"/>
    <w:uiPriority w:val="59"/>
    <w:locked/>
    <w:rsid w:val="00554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ECcorporatestyle">
    <w:name w:val="AEC corporate style"/>
    <w:basedOn w:val="TableNormal"/>
    <w:uiPriority w:val="99"/>
    <w:qFormat/>
    <w:rsid w:val="00F134F6"/>
    <w:rPr>
      <w:sz w:val="18"/>
    </w:rPr>
    <w:tblPr>
      <w:tblBorders>
        <w:top w:val="single" w:sz="12" w:space="0" w:color="FFFFFF"/>
        <w:bottom w:val="single" w:sz="12" w:space="0" w:color="FFFFFF"/>
        <w:insideH w:val="single" w:sz="12" w:space="0" w:color="FFFFFF"/>
      </w:tblBorders>
      <w:tblCellMar>
        <w:top w:w="57" w:type="dxa"/>
      </w:tblCellMar>
    </w:tblPr>
    <w:tcPr>
      <w:shd w:val="clear" w:color="auto" w:fill="EBF9FF"/>
    </w:tcPr>
    <w:tblStylePr w:type="firstRow">
      <w:rPr>
        <w:rFonts w:ascii="Arial" w:hAnsi="Arial"/>
        <w:b/>
        <w:color w:val="FFFFFF"/>
        <w:sz w:val="18"/>
      </w:rPr>
      <w:tblPr/>
      <w:tcPr>
        <w:shd w:val="clear" w:color="auto" w:fill="0098DB"/>
        <w:tcMar>
          <w:top w:w="85" w:type="dxa"/>
          <w:left w:w="0" w:type="nil"/>
          <w:bottom w:w="57" w:type="dxa"/>
          <w:right w:w="0" w:type="nil"/>
        </w:tcMar>
      </w:tcPr>
    </w:tblStylePr>
  </w:style>
  <w:style w:type="table" w:customStyle="1" w:styleId="LightShading1">
    <w:name w:val="Light Shading1"/>
    <w:basedOn w:val="TableNormal"/>
    <w:uiPriority w:val="60"/>
    <w:locked/>
    <w:rsid w:val="005541D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locked/>
    <w:rsid w:val="000A12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2761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1ABA"/>
    <w:rPr>
      <w:color w:val="800080" w:themeColor="followedHyperlink"/>
      <w:u w:val="single"/>
    </w:rPr>
  </w:style>
  <w:style w:type="numbering" w:customStyle="1" w:styleId="Style1">
    <w:name w:val="Style1"/>
    <w:uiPriority w:val="99"/>
    <w:rsid w:val="00D72947"/>
    <w:pPr>
      <w:numPr>
        <w:numId w:val="7"/>
      </w:numPr>
    </w:pPr>
  </w:style>
  <w:style w:type="paragraph" w:customStyle="1" w:styleId="Default">
    <w:name w:val="Default"/>
    <w:rsid w:val="00E568F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486D"/>
    <w:rPr>
      <w:sz w:val="16"/>
      <w:szCs w:val="16"/>
    </w:rPr>
  </w:style>
  <w:style w:type="paragraph" w:styleId="CommentText">
    <w:name w:val="annotation text"/>
    <w:basedOn w:val="Normal"/>
    <w:link w:val="CommentTextChar"/>
    <w:uiPriority w:val="99"/>
    <w:unhideWhenUsed/>
    <w:rsid w:val="002A486D"/>
    <w:pPr>
      <w:spacing w:line="240" w:lineRule="auto"/>
    </w:pPr>
    <w:rPr>
      <w:sz w:val="20"/>
      <w:szCs w:val="20"/>
    </w:rPr>
  </w:style>
  <w:style w:type="character" w:customStyle="1" w:styleId="CommentTextChar">
    <w:name w:val="Comment Text Char"/>
    <w:basedOn w:val="DefaultParagraphFont"/>
    <w:link w:val="CommentText"/>
    <w:uiPriority w:val="99"/>
    <w:rsid w:val="002A486D"/>
    <w:rPr>
      <w:lang w:eastAsia="en-US"/>
    </w:rPr>
  </w:style>
  <w:style w:type="paragraph" w:styleId="CommentSubject">
    <w:name w:val="annotation subject"/>
    <w:basedOn w:val="CommentText"/>
    <w:next w:val="CommentText"/>
    <w:link w:val="CommentSubjectChar"/>
    <w:uiPriority w:val="99"/>
    <w:semiHidden/>
    <w:unhideWhenUsed/>
    <w:rsid w:val="002A486D"/>
    <w:rPr>
      <w:b/>
      <w:bCs/>
    </w:rPr>
  </w:style>
  <w:style w:type="character" w:customStyle="1" w:styleId="CommentSubjectChar">
    <w:name w:val="Comment Subject Char"/>
    <w:basedOn w:val="CommentTextChar"/>
    <w:link w:val="CommentSubject"/>
    <w:uiPriority w:val="99"/>
    <w:semiHidden/>
    <w:rsid w:val="002A486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13162">
      <w:bodyDiv w:val="1"/>
      <w:marLeft w:val="0"/>
      <w:marRight w:val="0"/>
      <w:marTop w:val="0"/>
      <w:marBottom w:val="0"/>
      <w:divBdr>
        <w:top w:val="none" w:sz="0" w:space="0" w:color="auto"/>
        <w:left w:val="none" w:sz="0" w:space="0" w:color="auto"/>
        <w:bottom w:val="none" w:sz="0" w:space="0" w:color="auto"/>
        <w:right w:val="none" w:sz="0" w:space="0" w:color="auto"/>
      </w:divBdr>
    </w:div>
    <w:div w:id="416751318">
      <w:bodyDiv w:val="1"/>
      <w:marLeft w:val="0"/>
      <w:marRight w:val="0"/>
      <w:marTop w:val="0"/>
      <w:marBottom w:val="0"/>
      <w:divBdr>
        <w:top w:val="none" w:sz="0" w:space="0" w:color="auto"/>
        <w:left w:val="none" w:sz="0" w:space="0" w:color="auto"/>
        <w:bottom w:val="none" w:sz="0" w:space="0" w:color="auto"/>
        <w:right w:val="none" w:sz="0" w:space="0" w:color="auto"/>
      </w:divBdr>
    </w:div>
    <w:div w:id="1462580142">
      <w:bodyDiv w:val="1"/>
      <w:marLeft w:val="0"/>
      <w:marRight w:val="0"/>
      <w:marTop w:val="0"/>
      <w:marBottom w:val="0"/>
      <w:divBdr>
        <w:top w:val="none" w:sz="0" w:space="0" w:color="auto"/>
        <w:left w:val="none" w:sz="0" w:space="0" w:color="auto"/>
        <w:bottom w:val="none" w:sz="0" w:space="0" w:color="auto"/>
        <w:right w:val="none" w:sz="0" w:space="0" w:color="auto"/>
      </w:divBdr>
    </w:div>
    <w:div w:id="1538272936">
      <w:bodyDiv w:val="1"/>
      <w:marLeft w:val="0"/>
      <w:marRight w:val="0"/>
      <w:marTop w:val="0"/>
      <w:marBottom w:val="0"/>
      <w:divBdr>
        <w:top w:val="none" w:sz="0" w:space="0" w:color="auto"/>
        <w:left w:val="none" w:sz="0" w:space="0" w:color="auto"/>
        <w:bottom w:val="none" w:sz="0" w:space="0" w:color="auto"/>
        <w:right w:val="none" w:sz="0" w:space="0" w:color="auto"/>
      </w:divBdr>
      <w:divsChild>
        <w:div w:id="992374254">
          <w:marLeft w:val="0"/>
          <w:marRight w:val="0"/>
          <w:marTop w:val="0"/>
          <w:marBottom w:val="0"/>
          <w:divBdr>
            <w:top w:val="none" w:sz="0" w:space="0" w:color="auto"/>
            <w:left w:val="none" w:sz="0" w:space="0" w:color="auto"/>
            <w:bottom w:val="none" w:sz="0" w:space="0" w:color="auto"/>
            <w:right w:val="none" w:sz="0" w:space="0" w:color="auto"/>
          </w:divBdr>
          <w:divsChild>
            <w:div w:id="6972391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formupload.aec.gov.au/Form?FormId=rps" TargetMode="External" Id="rId10" /><Relationship Type="http://schemas.openxmlformats.org/officeDocument/2006/relationships/styles" Target="styles.xml" Id="rId4" /><Relationship Type="http://schemas.openxmlformats.org/officeDocument/2006/relationships/hyperlink" Target="https://www.legislation.gov.au/F2024L00463/asmade/2024-04-22/supportingmaterial2/original/pdf" TargetMode="External" Id="rId9" /><Relationship Type="http://schemas.openxmlformats.org/officeDocument/2006/relationships/fontTable" Target="fontTable.xml" Id="rId14" /><Relationship Type="http://schemas.openxmlformats.org/officeDocument/2006/relationships/customXml" Target="/customXML/item3.xml" Id="R9f4b6f6940ab406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AppData\Roaming\Microsoft\Templates\AEC\simple-document-a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A306044</value>
    </field>
    <field name="Objective-Title">
      <value order="0">90B(4)(2) medical research application form</value>
    </field>
    <field name="Objective-Description">
      <value order="0"/>
    </field>
    <field name="Objective-CreationStamp">
      <value order="0">2019-11-08T02:56:51Z</value>
    </field>
    <field name="Objective-IsApproved">
      <value order="0">false</value>
    </field>
    <field name="Objective-IsPublished">
      <value order="0">true</value>
    </field>
    <field name="Objective-DatePublished">
      <value order="0">2025-09-22T22:51:30Z</value>
    </field>
    <field name="Objective-ModificationStamp">
      <value order="0">2025-09-22T22:51:30Z</value>
    </field>
    <field name="Objective-Owner">
      <value order="0">Kenneth Watt</value>
    </field>
    <field name="Objective-Path">
      <value order="0">Objective Global Folder:AEC File Plan:Deputy Electoral Commissioner:Service Delivery Group:Roll Management and Industrial Events Branch:Roll Data and Products:Roll Products and Services:Roll Products:90B requests:Supply under 90B(4)(2):90B(4)(2) admin templates</value>
    </field>
    <field name="Objective-Parent">
      <value order="0">90B(4)(2) admin templates</value>
    </field>
    <field name="Objective-State">
      <value order="0">Published</value>
    </field>
    <field name="Objective-VersionId">
      <value order="0">vA8744426</value>
    </field>
    <field name="Objective-Version">
      <value order="0">11.0</value>
    </field>
    <field name="Objective-VersionNumber">
      <value order="0">37</value>
    </field>
    <field name="Objective-VersionComment">
      <value order="0"/>
    </field>
    <field name="Objective-FileNumber">
      <value order="0">2019/3785</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4AB6-91A9-419C-B5DB-AB2833D2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simple-document-aec.dotx</Template>
  <TotalTime>490</TotalTime>
  <Pages>10</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Lucy Hanks</cp:lastModifiedBy>
  <cp:revision>52</cp:revision>
  <cp:lastPrinted>2019-09-30T00:37:00Z</cp:lastPrinted>
  <dcterms:created xsi:type="dcterms:W3CDTF">2019-10-02T04:25:00Z</dcterms:created>
  <dcterms:modified xsi:type="dcterms:W3CDTF">2025-09-22T22:51:00Z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A306044</vt:lpwstr>
  </property>
  <property fmtid="{D5CDD505-2E9C-101B-9397-08002B2CF9AE}" pid="4" name="Objective-Title">
    <vt:lpwstr>90B(4)(2) medical research application form</vt:lpwstr>
  </property>
  <property fmtid="{D5CDD505-2E9C-101B-9397-08002B2CF9AE}" pid="5" name="Objective-Description">
    <vt:lpwstr/>
  </property>
  <property fmtid="{D5CDD505-2E9C-101B-9397-08002B2CF9AE}" pid="6" name="Objective-CreationStamp">
    <vt:filetime>2019-11-08T02:56:51Z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2025-09-22T22:51:30Z</vt:filetime>
  </property>
  <property fmtid="{D5CDD505-2E9C-101B-9397-08002B2CF9AE}" pid="10" name="Objective-ModificationStamp">
    <vt:filetime>2025-09-22T22:51:30Z</vt:filetime>
  </property>
  <property fmtid="{D5CDD505-2E9C-101B-9397-08002B2CF9AE}" pid="11" name="Objective-Owner">
    <vt:lpwstr>Kenneth Watt</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vA8744426</vt:lpwstr>
  </property>
  <property fmtid="{D5CDD505-2E9C-101B-9397-08002B2CF9AE}" pid="16" name="Objective-Version">
    <vt:lpwstr>11.0</vt:lpwstr>
  </property>
  <property fmtid="{D5CDD505-2E9C-101B-9397-08002B2CF9AE}" pid="17" name="Objective-VersionNumber">
    <vt:r8>37</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ext Review Date">
    <vt:lpwstr/>
  </property>
  <property fmtid="{D5CDD505-2E9C-101B-9397-08002B2CF9AE}" pid="23" name="Objective-Document approver">
    <vt:lpwstr/>
  </property>
  <property fmtid="{D5CDD505-2E9C-101B-9397-08002B2CF9AE}" pid="24" name="Objective-Approver role">
    <vt:lpwstr/>
  </property>
  <property fmtid="{D5CDD505-2E9C-101B-9397-08002B2CF9AE}" pid="25" name="Objective-Date approved">
    <vt:lpwstr/>
  </property>
  <property fmtid="{D5CDD505-2E9C-101B-9397-08002B2CF9AE}" pid="26" name="Objective-Version approved">
    <vt:lpwstr/>
  </property>
  <property fmtid="{D5CDD505-2E9C-101B-9397-08002B2CF9AE}" pid="27" name="Objective-Approval history">
    <vt:lpwstr/>
  </property>
  <property fmtid="{D5CDD505-2E9C-101B-9397-08002B2CF9AE}" pid="28" name="MSIP_Label_cbfd5943-f87e-40ae-9ab7-ca0a2fbb12c2_Enabled">
    <vt:lpwstr>true</vt:lpwstr>
  </property>
  <property fmtid="{D5CDD505-2E9C-101B-9397-08002B2CF9AE}" pid="29" name="MSIP_Label_cbfd5943-f87e-40ae-9ab7-ca0a2fbb12c2_SetDate">
    <vt:lpwstr>2025-09-18T05:42:39Z</vt:lpwstr>
  </property>
  <property fmtid="{D5CDD505-2E9C-101B-9397-08002B2CF9AE}" pid="30" name="MSIP_Label_cbfd5943-f87e-40ae-9ab7-ca0a2fbb12c2_Method">
    <vt:lpwstr>Privileged</vt:lpwstr>
  </property>
  <property fmtid="{D5CDD505-2E9C-101B-9397-08002B2CF9AE}" pid="31" name="MSIP_Label_cbfd5943-f87e-40ae-9ab7-ca0a2fbb12c2_Name">
    <vt:lpwstr>OFFICIAL</vt:lpwstr>
  </property>
  <property fmtid="{D5CDD505-2E9C-101B-9397-08002B2CF9AE}" pid="32" name="MSIP_Label_cbfd5943-f87e-40ae-9ab7-ca0a2fbb12c2_SiteId">
    <vt:lpwstr>c1eefc4f-a78a-4616-a218-48ba01757af3</vt:lpwstr>
  </property>
  <property fmtid="{D5CDD505-2E9C-101B-9397-08002B2CF9AE}" pid="33" name="MSIP_Label_cbfd5943-f87e-40ae-9ab7-ca0a2fbb12c2_ActionId">
    <vt:lpwstr>496a5220-200c-4014-a8ea-d4f6c13f0556</vt:lpwstr>
  </property>
  <property fmtid="{D5CDD505-2E9C-101B-9397-08002B2CF9AE}" pid="34" name="MSIP_Label_cbfd5943-f87e-40ae-9ab7-ca0a2fbb12c2_ContentBits">
    <vt:lpwstr>0</vt:lpwstr>
  </property>
  <property fmtid="{D5CDD505-2E9C-101B-9397-08002B2CF9AE}" pid="35" name="MSIP_Label_cbfd5943-f87e-40ae-9ab7-ca0a2fbb12c2_Tag">
    <vt:lpwstr>10, 0, 1, 1</vt:lpwstr>
  </property>
</Properties>
</file>